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8CA" w:rsidRPr="008328CA" w:rsidRDefault="008328CA" w:rsidP="007654BD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8328CA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065172" cy="1227724"/>
            <wp:effectExtent l="0" t="0" r="0" b="0"/>
            <wp:docPr id="1" name="Kép 1" descr="Nyíregyházi Egyetem - E-learning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yíregyházi Egyetem - E-learning Portá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19" cy="12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CA" w:rsidRPr="008328CA" w:rsidRDefault="008328CA" w:rsidP="007654BD">
      <w:pPr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7654BD" w:rsidRPr="008328CA" w:rsidRDefault="007654BD" w:rsidP="007654BD">
      <w:pPr>
        <w:jc w:val="center"/>
        <w:rPr>
          <w:rFonts w:ascii="Times New Roman" w:hAnsi="Times New Roman" w:cs="Times New Roman"/>
          <w:b/>
          <w:caps/>
          <w:sz w:val="48"/>
          <w:szCs w:val="24"/>
        </w:rPr>
      </w:pPr>
      <w:r w:rsidRPr="008328CA">
        <w:rPr>
          <w:rFonts w:ascii="Times New Roman" w:hAnsi="Times New Roman" w:cs="Times New Roman"/>
          <w:b/>
          <w:caps/>
          <w:sz w:val="48"/>
          <w:szCs w:val="24"/>
        </w:rPr>
        <w:t>Terepgyakorlati napló</w:t>
      </w:r>
    </w:p>
    <w:p w:rsidR="008328CA" w:rsidRPr="008328CA" w:rsidRDefault="00144C60" w:rsidP="008328C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</w:pPr>
      <w:r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>A</w:t>
      </w:r>
      <w:r w:rsidR="008328CA"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 xml:space="preserve"> </w:t>
      </w:r>
      <w:r w:rsidR="007654BD" w:rsidRPr="008328CA">
        <w:rPr>
          <w:rFonts w:ascii="Times New Roman" w:hAnsi="Times New Roman" w:cs="Times New Roman"/>
          <w:sz w:val="32"/>
          <w:szCs w:val="24"/>
          <w:lang w:val="hu-HU"/>
        </w:rPr>
        <w:t>Terepgyakorlat</w:t>
      </w:r>
      <w:r w:rsidR="007654BD" w:rsidRPr="008328CA">
        <w:rPr>
          <w:rFonts w:ascii="Times New Roman" w:hAnsi="Times New Roman" w:cs="Times New Roman"/>
          <w:sz w:val="32"/>
          <w:szCs w:val="24"/>
        </w:rPr>
        <w:t xml:space="preserve"> I. </w:t>
      </w:r>
      <w:r w:rsidR="008328CA" w:rsidRPr="008328CA">
        <w:rPr>
          <w:rFonts w:ascii="Times New Roman" w:hAnsi="Times New Roman" w:cs="Times New Roman"/>
          <w:sz w:val="32"/>
          <w:szCs w:val="24"/>
        </w:rPr>
        <w:t>c.</w:t>
      </w:r>
      <w:r w:rsidR="008328CA" w:rsidRPr="008328CA">
        <w:rPr>
          <w:rFonts w:ascii="Times New Roman" w:hAnsi="Times New Roman" w:cs="Times New Roman"/>
          <w:sz w:val="32"/>
          <w:szCs w:val="24"/>
          <w:lang w:val="hu-HU"/>
        </w:rPr>
        <w:t xml:space="preserve"> </w:t>
      </w:r>
      <w:r w:rsidR="007654BD" w:rsidRPr="008328CA">
        <w:rPr>
          <w:rFonts w:ascii="Times New Roman" w:hAnsi="Times New Roman" w:cs="Times New Roman"/>
          <w:sz w:val="32"/>
          <w:szCs w:val="24"/>
          <w:lang w:val="hu-HU"/>
        </w:rPr>
        <w:t xml:space="preserve">gyakorlati </w:t>
      </w:r>
      <w:r w:rsidRPr="008328CA">
        <w:rPr>
          <w:rFonts w:ascii="Times New Roman" w:hAnsi="Times New Roman" w:cs="Times New Roman"/>
          <w:sz w:val="32"/>
          <w:szCs w:val="24"/>
          <w:lang w:val="hu-HU"/>
        </w:rPr>
        <w:t>kurzus</w:t>
      </w:r>
      <w:r w:rsidR="007654BD" w:rsidRPr="008328CA">
        <w:rPr>
          <w:rFonts w:ascii="Times New Roman" w:hAnsi="Times New Roman" w:cs="Times New Roman"/>
          <w:sz w:val="32"/>
          <w:szCs w:val="24"/>
          <w:lang w:val="hu-HU"/>
        </w:rPr>
        <w:t>hoz</w:t>
      </w:r>
      <w:r w:rsidR="008328CA"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 xml:space="preserve"> </w:t>
      </w:r>
    </w:p>
    <w:p w:rsidR="007654BD" w:rsidRPr="008328CA" w:rsidRDefault="008328CA" w:rsidP="008328CA">
      <w:pPr>
        <w:widowControl/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>(</w:t>
      </w:r>
      <w:r w:rsidR="00E82C03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 xml:space="preserve">BFD1213L, </w:t>
      </w:r>
      <w:r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>FDO1224, FDO1224L)</w:t>
      </w:r>
    </w:p>
    <w:p w:rsidR="008328CA" w:rsidRDefault="008328CA" w:rsidP="007654BD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3137F" w:rsidRPr="008328CA" w:rsidRDefault="0043137F" w:rsidP="007654BD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144C60" w:rsidRPr="008328CA" w:rsidRDefault="00144C60" w:rsidP="007654BD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328CA">
        <w:rPr>
          <w:rFonts w:ascii="Times New Roman" w:hAnsi="Times New Roman" w:cs="Times New Roman"/>
          <w:b/>
          <w:sz w:val="32"/>
          <w:szCs w:val="24"/>
        </w:rPr>
        <w:t>TÁVOKTATÁSI FORMÁTUM</w:t>
      </w:r>
    </w:p>
    <w:p w:rsidR="00144C60" w:rsidRPr="008328CA" w:rsidRDefault="00144C60" w:rsidP="007654BD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654BD" w:rsidRPr="008328CA" w:rsidRDefault="00436589" w:rsidP="00436589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lang w:val="hu-HU" w:eastAsia="hu-HU"/>
        </w:rPr>
        <w:drawing>
          <wp:inline distT="0" distB="0" distL="0" distR="0">
            <wp:extent cx="2012950" cy="2012950"/>
            <wp:effectExtent l="0" t="0" r="6350" b="6350"/>
            <wp:docPr id="7" name="Kép 7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7F" w:rsidRPr="0043137F" w:rsidRDefault="0043137F" w:rsidP="0043137F">
      <w:pPr>
        <w:rPr>
          <w:rFonts w:ascii="Times New Roman" w:hAnsi="Times New Roman" w:cs="Times New Roman"/>
          <w:sz w:val="32"/>
          <w:szCs w:val="24"/>
          <w:lang w:val="hu-HU"/>
        </w:rPr>
      </w:pPr>
    </w:p>
    <w:p w:rsidR="0043137F" w:rsidRPr="0043137F" w:rsidRDefault="0043137F" w:rsidP="0043137F">
      <w:pPr>
        <w:rPr>
          <w:rFonts w:ascii="Times New Roman" w:hAnsi="Times New Roman" w:cs="Times New Roman"/>
          <w:sz w:val="32"/>
          <w:szCs w:val="24"/>
          <w:lang w:val="hu-HU"/>
        </w:rPr>
      </w:pPr>
      <w:r w:rsidRPr="0043137F">
        <w:rPr>
          <w:rFonts w:ascii="Times New Roman" w:hAnsi="Times New Roman" w:cs="Times New Roman"/>
          <w:sz w:val="32"/>
          <w:szCs w:val="24"/>
          <w:lang w:val="hu-HU"/>
        </w:rPr>
        <w:t>Hallgató</w:t>
      </w:r>
      <w:r w:rsidRPr="0043137F">
        <w:rPr>
          <w:rFonts w:ascii="Times New Roman" w:hAnsi="Times New Roman" w:cs="Times New Roman"/>
          <w:sz w:val="32"/>
          <w:szCs w:val="24"/>
        </w:rPr>
        <w:t xml:space="preserve"> neve: …………………… </w:t>
      </w:r>
    </w:p>
    <w:p w:rsidR="007654BD" w:rsidRPr="0043137F" w:rsidRDefault="0043137F" w:rsidP="0043137F">
      <w:pPr>
        <w:rPr>
          <w:rFonts w:ascii="Times New Roman" w:hAnsi="Times New Roman" w:cs="Times New Roman"/>
          <w:sz w:val="32"/>
          <w:szCs w:val="24"/>
        </w:rPr>
      </w:pPr>
      <w:r w:rsidRPr="0043137F">
        <w:rPr>
          <w:rFonts w:ascii="Times New Roman" w:hAnsi="Times New Roman" w:cs="Times New Roman"/>
          <w:sz w:val="32"/>
          <w:szCs w:val="24"/>
          <w:lang w:val="hu-HU"/>
        </w:rPr>
        <w:t>Neptun-kód</w:t>
      </w:r>
      <w:r w:rsidRPr="0043137F">
        <w:rPr>
          <w:rFonts w:ascii="Times New Roman" w:hAnsi="Times New Roman" w:cs="Times New Roman"/>
          <w:sz w:val="32"/>
          <w:szCs w:val="24"/>
        </w:rPr>
        <w:t>:………………………</w:t>
      </w:r>
    </w:p>
    <w:p w:rsidR="007654BD" w:rsidRDefault="007654BD" w:rsidP="007654BD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654BD" w:rsidRPr="008328CA" w:rsidRDefault="007654BD" w:rsidP="007654B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32"/>
          <w:szCs w:val="24"/>
          <w:lang w:val="hu-HU"/>
        </w:rPr>
      </w:pPr>
    </w:p>
    <w:p w:rsidR="007654BD" w:rsidRPr="008328CA" w:rsidRDefault="008328CA" w:rsidP="007654BD">
      <w:pPr>
        <w:jc w:val="center"/>
        <w:rPr>
          <w:rFonts w:ascii="Times New Roman" w:hAnsi="Times New Roman" w:cs="Times New Roman"/>
          <w:sz w:val="32"/>
          <w:szCs w:val="24"/>
        </w:rPr>
      </w:pPr>
      <w:r w:rsidRPr="008328CA">
        <w:rPr>
          <w:rFonts w:ascii="Times New Roman" w:hAnsi="Times New Roman" w:cs="Times New Roman"/>
          <w:sz w:val="32"/>
          <w:szCs w:val="24"/>
          <w:lang w:val="hu-HU"/>
        </w:rPr>
        <w:t>Nyíregyháza</w:t>
      </w:r>
      <w:r w:rsidRPr="008328CA">
        <w:rPr>
          <w:rFonts w:ascii="Times New Roman" w:hAnsi="Times New Roman" w:cs="Times New Roman"/>
          <w:sz w:val="32"/>
          <w:szCs w:val="24"/>
        </w:rPr>
        <w:t xml:space="preserve">, </w:t>
      </w:r>
      <w:r w:rsidR="00144C60" w:rsidRPr="008328CA">
        <w:rPr>
          <w:rFonts w:ascii="Times New Roman" w:hAnsi="Times New Roman" w:cs="Times New Roman"/>
          <w:sz w:val="32"/>
          <w:szCs w:val="24"/>
        </w:rPr>
        <w:t>202</w:t>
      </w:r>
      <w:r w:rsidR="00E82C03">
        <w:rPr>
          <w:rFonts w:ascii="Times New Roman" w:hAnsi="Times New Roman" w:cs="Times New Roman"/>
          <w:sz w:val="32"/>
          <w:szCs w:val="24"/>
        </w:rPr>
        <w:t>1</w:t>
      </w:r>
    </w:p>
    <w:p w:rsidR="00E4652E" w:rsidRDefault="00E4652E" w:rsidP="00E4652E">
      <w:pPr>
        <w:widowControl/>
        <w:jc w:val="center"/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</w:pPr>
      <w:r w:rsidRPr="00E4652E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lastRenderedPageBreak/>
        <w:t>TÁJÉKOZTATÓ</w:t>
      </w:r>
    </w:p>
    <w:p w:rsidR="00545723" w:rsidRPr="00E4652E" w:rsidRDefault="00545723" w:rsidP="00E4652E">
      <w:pPr>
        <w:widowControl/>
        <w:jc w:val="center"/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</w:pPr>
    </w:p>
    <w:p w:rsidR="00E4652E" w:rsidRPr="00E4652E" w:rsidRDefault="00E4652E" w:rsidP="00E4652E">
      <w:pPr>
        <w:widowControl/>
        <w:spacing w:after="0"/>
        <w:jc w:val="both"/>
        <w:rPr>
          <w:rFonts w:ascii="Times New Roman" w:eastAsia="Times New Roman" w:hAnsi="Times New Roman" w:cs="Times New Roman"/>
          <w:szCs w:val="20"/>
        </w:rPr>
      </w:pPr>
      <w:r w:rsidRPr="00E4652E">
        <w:rPr>
          <w:rFonts w:ascii="Times New Roman" w:eastAsia="Times New Roman" w:hAnsi="Times New Roman" w:cs="Times New Roman"/>
          <w:bCs/>
          <w:spacing w:val="1"/>
          <w:szCs w:val="20"/>
          <w:lang w:val="hu-HU"/>
        </w:rPr>
        <w:t xml:space="preserve">A 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t>„T</w:t>
      </w:r>
      <w:r w:rsidRPr="00DA0F8C">
        <w:rPr>
          <w:rFonts w:ascii="Times New Roman" w:eastAsia="Times New Roman" w:hAnsi="Times New Roman" w:cs="Times New Roman"/>
          <w:b/>
          <w:bCs/>
          <w:szCs w:val="20"/>
          <w:lang w:val="hu-HU"/>
        </w:rPr>
        <w:t>erep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t>gya</w:t>
      </w:r>
      <w:r w:rsidRPr="00DA0F8C">
        <w:rPr>
          <w:rFonts w:ascii="Times New Roman" w:eastAsia="Times New Roman" w:hAnsi="Times New Roman" w:cs="Times New Roman"/>
          <w:b/>
          <w:bCs/>
          <w:spacing w:val="-2"/>
          <w:szCs w:val="20"/>
          <w:lang w:val="hu-HU"/>
        </w:rPr>
        <w:t>k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t>o</w:t>
      </w:r>
      <w:r w:rsidRPr="00DA0F8C">
        <w:rPr>
          <w:rFonts w:ascii="Times New Roman" w:eastAsia="Times New Roman" w:hAnsi="Times New Roman" w:cs="Times New Roman"/>
          <w:b/>
          <w:bCs/>
          <w:szCs w:val="20"/>
          <w:lang w:val="hu-HU"/>
        </w:rPr>
        <w:t>rl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t>a</w:t>
      </w:r>
      <w:r w:rsidRPr="00DA0F8C">
        <w:rPr>
          <w:rFonts w:ascii="Times New Roman" w:eastAsia="Times New Roman" w:hAnsi="Times New Roman" w:cs="Times New Roman"/>
          <w:b/>
          <w:bCs/>
          <w:szCs w:val="20"/>
          <w:lang w:val="hu-HU"/>
        </w:rPr>
        <w:t>t</w:t>
      </w:r>
      <w:r w:rsidRPr="00DA0F8C">
        <w:rPr>
          <w:rFonts w:ascii="Times New Roman" w:eastAsia="Times New Roman" w:hAnsi="Times New Roman" w:cs="Times New Roman"/>
          <w:b/>
          <w:bCs/>
          <w:spacing w:val="-22"/>
          <w:szCs w:val="20"/>
        </w:rPr>
        <w:t xml:space="preserve"> 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</w:rPr>
        <w:t>I</w:t>
      </w:r>
      <w:r w:rsidRPr="00DA0F8C">
        <w:rPr>
          <w:rFonts w:ascii="Times New Roman" w:eastAsia="Times New Roman" w:hAnsi="Times New Roman" w:cs="Times New Roman"/>
          <w:b/>
          <w:bCs/>
          <w:szCs w:val="20"/>
        </w:rPr>
        <w:t>.”</w:t>
      </w:r>
      <w:r w:rsidRPr="00E4652E">
        <w:rPr>
          <w:rFonts w:ascii="Times New Roman" w:hAnsi="Times New Roman" w:cs="Times New Roman"/>
          <w:szCs w:val="20"/>
          <w:lang w:val="hu-HU"/>
        </w:rPr>
        <w:t xml:space="preserve"> (</w:t>
      </w:r>
      <w:r w:rsidR="00E82C03" w:rsidRPr="00E82C03">
        <w:rPr>
          <w:rFonts w:ascii="Times New Roman" w:hAnsi="Times New Roman" w:cs="Times New Roman"/>
          <w:szCs w:val="20"/>
          <w:lang w:val="hu-HU"/>
        </w:rPr>
        <w:t>BFD1213L</w:t>
      </w:r>
      <w:r w:rsidR="00E82C03">
        <w:rPr>
          <w:rFonts w:ascii="Times New Roman" w:hAnsi="Times New Roman" w:cs="Times New Roman"/>
          <w:szCs w:val="20"/>
          <w:lang w:val="hu-HU"/>
        </w:rPr>
        <w:t xml:space="preserve">, </w:t>
      </w:r>
      <w:r w:rsidRPr="00E4652E">
        <w:rPr>
          <w:rFonts w:ascii="Times New Roman" w:hAnsi="Times New Roman" w:cs="Times New Roman"/>
          <w:szCs w:val="20"/>
          <w:lang w:val="hu-HU"/>
        </w:rPr>
        <w:t xml:space="preserve">FDO1224 és FDO1224L) </w:t>
      </w:r>
      <w:r w:rsidRPr="00E4652E">
        <w:rPr>
          <w:rFonts w:ascii="Times New Roman" w:eastAsia="Times New Roman" w:hAnsi="Times New Roman" w:cs="Times New Roman"/>
          <w:bCs/>
          <w:szCs w:val="20"/>
        </w:rPr>
        <w:t>c.</w:t>
      </w:r>
      <w:r w:rsidRPr="00E4652E">
        <w:rPr>
          <w:rFonts w:ascii="Times New Roman" w:eastAsia="Times New Roman" w:hAnsi="Times New Roman" w:cs="Times New Roman"/>
          <w:bCs/>
          <w:szCs w:val="20"/>
          <w:lang w:val="hu-HU"/>
        </w:rPr>
        <w:t xml:space="preserve"> tárgy</w:t>
      </w:r>
      <w:r w:rsidRPr="00E4652E">
        <w:rPr>
          <w:rFonts w:ascii="Times New Roman" w:hAnsi="Times New Roman" w:cs="Times New Roman"/>
          <w:szCs w:val="20"/>
          <w:lang w:val="hu-HU"/>
        </w:rPr>
        <w:t xml:space="preserve"> n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>appali tagozaton</w:t>
      </w:r>
      <w:r w:rsidRPr="00E4652E">
        <w:rPr>
          <w:rFonts w:ascii="Times New Roman" w:eastAsia="Times New Roman" w:hAnsi="Times New Roman" w:cs="Times New Roman"/>
          <w:szCs w:val="20"/>
        </w:rPr>
        <w:t xml:space="preserve"> 28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óra</w:t>
      </w:r>
      <w:r w:rsidRPr="00E4652E">
        <w:rPr>
          <w:rFonts w:ascii="Times New Roman" w:eastAsia="Times New Roman" w:hAnsi="Times New Roman" w:cs="Times New Roman"/>
          <w:szCs w:val="20"/>
        </w:rPr>
        <w:t>,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míg levelező tagozaton</w:t>
      </w:r>
      <w:r w:rsidRPr="00E4652E">
        <w:rPr>
          <w:rFonts w:ascii="Times New Roman" w:eastAsia="Times New Roman" w:hAnsi="Times New Roman" w:cs="Times New Roman"/>
          <w:szCs w:val="20"/>
        </w:rPr>
        <w:t xml:space="preserve"> 9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óra</w:t>
      </w:r>
      <w:r w:rsidRPr="00E4652E">
        <w:rPr>
          <w:rFonts w:ascii="Times New Roman" w:eastAsia="Times New Roman" w:hAnsi="Times New Roman" w:cs="Times New Roman"/>
          <w:szCs w:val="20"/>
        </w:rPr>
        <w:t>.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Az</w:t>
      </w:r>
      <w:r w:rsidRPr="00E4652E">
        <w:rPr>
          <w:rFonts w:ascii="Times New Roman" w:eastAsia="Times New Roman" w:hAnsi="Times New Roman" w:cs="Times New Roman"/>
          <w:szCs w:val="20"/>
        </w:rPr>
        <w:t xml:space="preserve"> 1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kredit értékű tárgy gyakorlati jeggyel zárul</w:t>
      </w:r>
      <w:r w:rsidRPr="00E4652E">
        <w:rPr>
          <w:rFonts w:ascii="Times New Roman" w:eastAsia="Times New Roman" w:hAnsi="Times New Roman" w:cs="Times New Roman"/>
          <w:szCs w:val="20"/>
        </w:rPr>
        <w:t>.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tantárgy általános célja</w:t>
      </w:r>
      <w:r w:rsidRPr="00E4652E">
        <w:rPr>
          <w:rFonts w:ascii="Times New Roman" w:eastAsia="Times New Roman" w:hAnsi="Times New Roman" w:cs="Times New Roman"/>
          <w:szCs w:val="20"/>
        </w:rPr>
        <w:t>,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hogy</w:t>
      </w:r>
      <w:r w:rsidRPr="00E4652E">
        <w:rPr>
          <w:rFonts w:ascii="Times New Roman" w:eastAsia="Times New Roman" w:hAnsi="Times New Roman" w:cs="Times New Roman"/>
          <w:szCs w:val="20"/>
        </w:rPr>
        <w:t xml:space="preserve">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geográfiai alapozó tárgyak elméleti-gyakorlati ismeretanyagának egyes gyakorlatorientált meghatározó elemeit</w:t>
      </w:r>
      <w:r w:rsidRPr="00E4652E">
        <w:rPr>
          <w:rFonts w:ascii="Times New Roman" w:eastAsia="Times New Roman" w:hAnsi="Times New Roman" w:cs="Times New Roman"/>
          <w:szCs w:val="20"/>
        </w:rPr>
        <w:t xml:space="preserve"> is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megismerjék</w:t>
      </w:r>
      <w:r w:rsidRPr="00E4652E">
        <w:rPr>
          <w:rFonts w:ascii="Times New Roman" w:eastAsia="Times New Roman" w:hAnsi="Times New Roman" w:cs="Times New Roman"/>
          <w:szCs w:val="20"/>
        </w:rPr>
        <w:t xml:space="preserve">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hallgatók</w:t>
      </w:r>
      <w:r w:rsidRPr="00E4652E">
        <w:rPr>
          <w:rFonts w:ascii="Times New Roman" w:eastAsia="Times New Roman" w:hAnsi="Times New Roman" w:cs="Times New Roman"/>
          <w:szCs w:val="20"/>
        </w:rPr>
        <w:t>.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terepgyakorlat teljesítése</w:t>
      </w:r>
      <w:r w:rsidRPr="00E4652E">
        <w:rPr>
          <w:rFonts w:ascii="Times New Roman" w:eastAsia="Times New Roman" w:hAnsi="Times New Roman" w:cs="Times New Roman"/>
          <w:szCs w:val="20"/>
        </w:rPr>
        <w:t xml:space="preserve">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rendkívüli helyzetre való tekintettel távoktatási formában valósul</w:t>
      </w:r>
      <w:r w:rsidRPr="00E4652E">
        <w:rPr>
          <w:rFonts w:ascii="Times New Roman" w:eastAsia="Times New Roman" w:hAnsi="Times New Roman" w:cs="Times New Roman"/>
          <w:szCs w:val="20"/>
        </w:rPr>
        <w:t xml:space="preserve"> meg</w:t>
      </w:r>
      <w:r w:rsidRPr="00FE61C0">
        <w:rPr>
          <w:rFonts w:ascii="Times New Roman" w:eastAsia="Times New Roman" w:hAnsi="Times New Roman" w:cs="Times New Roman"/>
          <w:szCs w:val="20"/>
        </w:rPr>
        <w:t>.</w:t>
      </w:r>
      <w:r w:rsidR="005C56A2" w:rsidRPr="00FE61C0">
        <w:rPr>
          <w:rFonts w:ascii="Times New Roman" w:eastAsia="Times New Roman" w:hAnsi="Times New Roman" w:cs="Times New Roman"/>
          <w:szCs w:val="20"/>
        </w:rPr>
        <w:t xml:space="preserve"> A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 xml:space="preserve"> távok</w:t>
      </w:r>
      <w:r w:rsidR="0043137F">
        <w:rPr>
          <w:rFonts w:ascii="Times New Roman" w:eastAsia="Times New Roman" w:hAnsi="Times New Roman" w:cs="Times New Roman"/>
          <w:szCs w:val="20"/>
          <w:lang w:val="hu-HU"/>
        </w:rPr>
        <w:t>t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 xml:space="preserve">atásban zajló </w:t>
      </w:r>
      <w:r w:rsidR="00E74D34" w:rsidRPr="00FE61C0">
        <w:rPr>
          <w:rFonts w:ascii="Times New Roman" w:eastAsia="Times New Roman" w:hAnsi="Times New Roman" w:cs="Times New Roman"/>
          <w:szCs w:val="20"/>
          <w:lang w:val="hu-HU"/>
        </w:rPr>
        <w:t>kurzus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 xml:space="preserve"> számonkérése az intézeti hon</w:t>
      </w:r>
      <w:r w:rsidR="00FE61C0">
        <w:rPr>
          <w:rFonts w:ascii="Times New Roman" w:eastAsia="Times New Roman" w:hAnsi="Times New Roman" w:cs="Times New Roman"/>
          <w:szCs w:val="20"/>
          <w:lang w:val="hu-HU"/>
        </w:rPr>
        <w:t>la</w:t>
      </w:r>
      <w:r w:rsidR="00E82C03">
        <w:rPr>
          <w:rFonts w:ascii="Times New Roman" w:eastAsia="Times New Roman" w:hAnsi="Times New Roman" w:cs="Times New Roman"/>
          <w:szCs w:val="20"/>
          <w:lang w:val="hu-HU"/>
        </w:rPr>
        <w:t xml:space="preserve">pról 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>elérhető terepgyakorlati napló kiértékelése alapján történik</w:t>
      </w:r>
      <w:r w:rsidR="005C56A2" w:rsidRPr="00FE61C0">
        <w:rPr>
          <w:rFonts w:ascii="Times New Roman" w:eastAsia="Times New Roman" w:hAnsi="Times New Roman" w:cs="Times New Roman"/>
          <w:szCs w:val="20"/>
        </w:rPr>
        <w:t>. A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 xml:space="preserve"> hallgatók által kitöltött terepgyakorlati naplót</w:t>
      </w:r>
      <w:r w:rsidR="005C56A2" w:rsidRPr="00FE61C0">
        <w:rPr>
          <w:rFonts w:ascii="Times New Roman" w:eastAsia="Times New Roman" w:hAnsi="Times New Roman" w:cs="Times New Roman"/>
          <w:szCs w:val="20"/>
        </w:rPr>
        <w:t xml:space="preserve"> a </w:t>
      </w:r>
      <w:r w:rsidR="00E82C03">
        <w:rPr>
          <w:rFonts w:ascii="Times New Roman" w:eastAsia="Times New Roman" w:hAnsi="Times New Roman" w:cs="Times New Roman"/>
          <w:szCs w:val="20"/>
        </w:rPr>
        <w:t>tantárgyfelelős oktató e-mail címére kell visszaküldeni: lenkey.gabor@nye.hu</w:t>
      </w:r>
      <w:r w:rsidR="005C56A2" w:rsidRPr="00FE61C0">
        <w:rPr>
          <w:rFonts w:ascii="Times New Roman" w:eastAsia="Times New Roman" w:hAnsi="Times New Roman" w:cs="Times New Roman"/>
          <w:szCs w:val="20"/>
        </w:rPr>
        <w:t>.</w:t>
      </w:r>
      <w:r w:rsidR="005C56A2">
        <w:rPr>
          <w:rFonts w:ascii="Times New Roman" w:eastAsia="Times New Roman" w:hAnsi="Times New Roman" w:cs="Times New Roman"/>
          <w:color w:val="FF0000"/>
          <w:szCs w:val="20"/>
        </w:rPr>
        <w:t xml:space="preserve"> </w:t>
      </w:r>
      <w:r w:rsidR="005C56A2">
        <w:rPr>
          <w:rFonts w:ascii="Times New Roman" w:eastAsia="Times New Roman" w:hAnsi="Times New Roman" w:cs="Times New Roman"/>
          <w:szCs w:val="20"/>
        </w:rPr>
        <w:t xml:space="preserve"> </w:t>
      </w:r>
      <w:r w:rsidRPr="00E4652E">
        <w:rPr>
          <w:rFonts w:ascii="Times New Roman" w:eastAsia="Times New Roman" w:hAnsi="Times New Roman" w:cs="Times New Roman"/>
          <w:szCs w:val="20"/>
        </w:rPr>
        <w:t xml:space="preserve">  </w:t>
      </w:r>
    </w:p>
    <w:p w:rsidR="00E4652E" w:rsidRDefault="00E4652E" w:rsidP="00E4652E">
      <w:pPr>
        <w:widowControl/>
        <w:spacing w:after="0"/>
        <w:jc w:val="both"/>
        <w:rPr>
          <w:rFonts w:ascii="Times New Roman" w:hAnsi="Times New Roman" w:cs="Times New Roman"/>
          <w:szCs w:val="20"/>
          <w:lang w:val="hu-HU"/>
        </w:rPr>
      </w:pPr>
    </w:p>
    <w:p w:rsidR="00545723" w:rsidRPr="00E4652E" w:rsidRDefault="00545723" w:rsidP="00E4652E">
      <w:pPr>
        <w:widowControl/>
        <w:spacing w:after="0"/>
        <w:jc w:val="both"/>
        <w:rPr>
          <w:rFonts w:ascii="Times New Roman" w:hAnsi="Times New Roman" w:cs="Times New Roman"/>
          <w:szCs w:val="20"/>
          <w:lang w:val="hu-HU"/>
        </w:rPr>
      </w:pPr>
    </w:p>
    <w:p w:rsidR="00E4652E" w:rsidRPr="00A5543D" w:rsidRDefault="00E4652E" w:rsidP="00A5543D">
      <w:pPr>
        <w:pStyle w:val="Listaszerbekezds"/>
        <w:numPr>
          <w:ilvl w:val="0"/>
          <w:numId w:val="22"/>
        </w:numPr>
        <w:tabs>
          <w:tab w:val="left" w:pos="3544"/>
        </w:tabs>
        <w:spacing w:after="0"/>
        <w:jc w:val="both"/>
        <w:rPr>
          <w:rFonts w:ascii="Times New Roman" w:eastAsia="Times New Roman" w:hAnsi="Times New Roman" w:cs="Times New Roman"/>
          <w:szCs w:val="20"/>
        </w:rPr>
      </w:pPr>
      <w:r w:rsidRPr="00A5543D">
        <w:rPr>
          <w:rFonts w:ascii="Times New Roman" w:eastAsia="Times New Roman" w:hAnsi="Times New Roman" w:cs="Times New Roman"/>
          <w:b/>
          <w:szCs w:val="20"/>
        </w:rPr>
        <w:t>A</w:t>
      </w:r>
      <w:r w:rsidRPr="00A5543D">
        <w:rPr>
          <w:rFonts w:ascii="Times New Roman" w:eastAsia="Times New Roman" w:hAnsi="Times New Roman" w:cs="Times New Roman"/>
          <w:b/>
          <w:szCs w:val="20"/>
          <w:lang w:val="hu-HU"/>
        </w:rPr>
        <w:t xml:space="preserve"> tantárgy tartalma</w:t>
      </w:r>
      <w:r w:rsidRPr="00A5543D">
        <w:rPr>
          <w:rFonts w:ascii="Times New Roman" w:eastAsia="Times New Roman" w:hAnsi="Times New Roman" w:cs="Times New Roman"/>
          <w:b/>
          <w:szCs w:val="20"/>
        </w:rPr>
        <w:t>:</w:t>
      </w:r>
      <w:r w:rsidR="00865087" w:rsidRPr="00A5543D">
        <w:rPr>
          <w:rFonts w:ascii="Times New Roman" w:eastAsia="Times New Roman" w:hAnsi="Times New Roman" w:cs="Times New Roman"/>
          <w:szCs w:val="20"/>
        </w:rPr>
        <w:t xml:space="preserve"> a</w:t>
      </w:r>
      <w:r w:rsidRPr="00A5543D">
        <w:rPr>
          <w:rFonts w:ascii="Times New Roman" w:eastAsia="Times New Roman" w:hAnsi="Times New Roman" w:cs="Times New Roman"/>
          <w:szCs w:val="20"/>
          <w:lang w:val="hu-HU"/>
        </w:rPr>
        <w:t xml:space="preserve"> természetföldrajzi ismeretanyag alkalmazása</w:t>
      </w:r>
      <w:r w:rsidRPr="00A5543D">
        <w:rPr>
          <w:rFonts w:ascii="Times New Roman" w:eastAsia="Times New Roman" w:hAnsi="Times New Roman" w:cs="Times New Roman"/>
          <w:szCs w:val="20"/>
        </w:rPr>
        <w:t>,</w:t>
      </w:r>
      <w:r w:rsidRPr="00A5543D">
        <w:rPr>
          <w:rFonts w:ascii="Times New Roman" w:eastAsia="Times New Roman" w:hAnsi="Times New Roman" w:cs="Times New Roman"/>
          <w:szCs w:val="20"/>
          <w:lang w:val="hu-HU"/>
        </w:rPr>
        <w:t xml:space="preserve"> gyakorlása és rögzítése</w:t>
      </w:r>
      <w:r w:rsidR="00865087" w:rsidRPr="00A5543D">
        <w:rPr>
          <w:rFonts w:ascii="Times New Roman" w:eastAsia="Times New Roman" w:hAnsi="Times New Roman" w:cs="Times New Roman"/>
          <w:szCs w:val="20"/>
        </w:rPr>
        <w:t>.</w:t>
      </w:r>
    </w:p>
    <w:p w:rsidR="00DA0F8C" w:rsidRPr="00A5543D" w:rsidRDefault="00DA0F8C" w:rsidP="00A5543D">
      <w:pPr>
        <w:pStyle w:val="Listaszerbekezds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Cs w:val="20"/>
        </w:rPr>
      </w:pPr>
      <w:r w:rsidRPr="00A5543D">
        <w:rPr>
          <w:rFonts w:ascii="Times New Roman" w:hAnsi="Times New Roman" w:cs="Times New Roman"/>
          <w:b/>
          <w:szCs w:val="20"/>
        </w:rPr>
        <w:t>A</w:t>
      </w:r>
      <w:r w:rsidRPr="00A5543D">
        <w:rPr>
          <w:rFonts w:ascii="Times New Roman" w:hAnsi="Times New Roman" w:cs="Times New Roman"/>
          <w:b/>
          <w:szCs w:val="20"/>
          <w:lang w:val="hu-HU"/>
        </w:rPr>
        <w:t xml:space="preserve"> terepgyakorlat időpontja</w:t>
      </w:r>
      <w:r w:rsidRPr="00A5543D">
        <w:rPr>
          <w:rFonts w:ascii="Times New Roman" w:hAnsi="Times New Roman" w:cs="Times New Roman"/>
          <w:b/>
          <w:szCs w:val="20"/>
        </w:rPr>
        <w:t>:</w:t>
      </w:r>
      <w:r w:rsidRPr="00A5543D">
        <w:rPr>
          <w:rFonts w:ascii="Times New Roman" w:hAnsi="Times New Roman" w:cs="Times New Roman"/>
          <w:szCs w:val="20"/>
        </w:rPr>
        <w:t xml:space="preserve">  202</w:t>
      </w:r>
      <w:r w:rsidR="003D1CE3">
        <w:rPr>
          <w:rFonts w:ascii="Times New Roman" w:hAnsi="Times New Roman" w:cs="Times New Roman"/>
          <w:szCs w:val="20"/>
        </w:rPr>
        <w:t>1</w:t>
      </w:r>
      <w:r w:rsidRPr="00A5543D">
        <w:rPr>
          <w:rFonts w:ascii="Times New Roman" w:hAnsi="Times New Roman" w:cs="Times New Roman"/>
          <w:szCs w:val="20"/>
        </w:rPr>
        <w:t>.</w:t>
      </w:r>
      <w:r w:rsidRPr="00A5543D">
        <w:rPr>
          <w:rFonts w:ascii="Times New Roman" w:hAnsi="Times New Roman" w:cs="Times New Roman"/>
          <w:szCs w:val="20"/>
          <w:lang w:val="hu-HU"/>
        </w:rPr>
        <w:t xml:space="preserve"> április</w:t>
      </w:r>
      <w:r w:rsidR="00E82C03">
        <w:rPr>
          <w:rFonts w:ascii="Times New Roman" w:hAnsi="Times New Roman" w:cs="Times New Roman"/>
          <w:szCs w:val="20"/>
        </w:rPr>
        <w:t xml:space="preserve"> 26 – 28</w:t>
      </w:r>
      <w:r w:rsidRPr="00A5543D">
        <w:rPr>
          <w:rFonts w:ascii="Times New Roman" w:hAnsi="Times New Roman" w:cs="Times New Roman"/>
          <w:szCs w:val="20"/>
        </w:rPr>
        <w:t>.</w:t>
      </w:r>
      <w:r w:rsidR="00E82C03">
        <w:rPr>
          <w:rFonts w:ascii="Times New Roman" w:hAnsi="Times New Roman" w:cs="Times New Roman"/>
          <w:szCs w:val="20"/>
        </w:rPr>
        <w:t xml:space="preserve"> (Levelező képzés</w:t>
      </w:r>
      <w:r w:rsidR="003D1CE3">
        <w:rPr>
          <w:rFonts w:ascii="Times New Roman" w:hAnsi="Times New Roman" w:cs="Times New Roman"/>
          <w:szCs w:val="20"/>
        </w:rPr>
        <w:t>:</w:t>
      </w:r>
      <w:r w:rsidR="00E82C03">
        <w:rPr>
          <w:rFonts w:ascii="Times New Roman" w:hAnsi="Times New Roman" w:cs="Times New Roman"/>
          <w:szCs w:val="20"/>
        </w:rPr>
        <w:t xml:space="preserve"> 2021.04.27.)</w:t>
      </w:r>
    </w:p>
    <w:p w:rsidR="00DA0F8C" w:rsidRPr="00A5543D" w:rsidRDefault="00DA0F8C" w:rsidP="00A5543D">
      <w:pPr>
        <w:pStyle w:val="Listaszerbekezds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b/>
          <w:bCs/>
          <w:szCs w:val="20"/>
        </w:rPr>
      </w:pPr>
      <w:r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>Tárgyfelelős</w:t>
      </w:r>
      <w:r w:rsidRPr="00A5543D">
        <w:rPr>
          <w:rFonts w:ascii="Times New Roman" w:eastAsia="Times New Roman" w:hAnsi="Times New Roman" w:cs="Times New Roman"/>
          <w:b/>
          <w:bCs/>
          <w:szCs w:val="20"/>
        </w:rPr>
        <w:t>:</w:t>
      </w:r>
      <w:r w:rsidRPr="00A5543D">
        <w:rPr>
          <w:rFonts w:ascii="Times New Roman" w:eastAsia="Times New Roman" w:hAnsi="Times New Roman" w:cs="Times New Roman"/>
          <w:bCs/>
          <w:szCs w:val="20"/>
        </w:rPr>
        <w:t xml:space="preserve"> Dr.</w:t>
      </w:r>
      <w:r w:rsidRPr="00A5543D">
        <w:rPr>
          <w:rFonts w:ascii="Times New Roman" w:eastAsia="Times New Roman" w:hAnsi="Times New Roman" w:cs="Times New Roman"/>
          <w:bCs/>
          <w:szCs w:val="20"/>
          <w:lang w:val="hu-HU"/>
        </w:rPr>
        <w:t xml:space="preserve"> Lenkey</w:t>
      </w:r>
      <w:r w:rsidRPr="00A5543D">
        <w:rPr>
          <w:rFonts w:ascii="Times New Roman" w:eastAsia="Times New Roman" w:hAnsi="Times New Roman" w:cs="Times New Roman"/>
          <w:bCs/>
          <w:szCs w:val="20"/>
        </w:rPr>
        <w:t xml:space="preserve"> Gábor</w:t>
      </w:r>
      <w:bookmarkStart w:id="0" w:name="_GoBack"/>
      <w:bookmarkEnd w:id="0"/>
    </w:p>
    <w:p w:rsidR="00DA0F8C" w:rsidRPr="00A5543D" w:rsidRDefault="00DA0F8C" w:rsidP="00A5543D">
      <w:pPr>
        <w:pStyle w:val="Listaszerbekezds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bCs/>
          <w:szCs w:val="20"/>
        </w:rPr>
      </w:pPr>
      <w:r w:rsidRPr="00A5543D">
        <w:rPr>
          <w:rFonts w:ascii="Times New Roman" w:eastAsia="Times New Roman" w:hAnsi="Times New Roman" w:cs="Times New Roman"/>
          <w:b/>
          <w:bCs/>
          <w:szCs w:val="20"/>
        </w:rPr>
        <w:t>A</w:t>
      </w:r>
      <w:r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tárgy oktatói</w:t>
      </w:r>
      <w:r w:rsidRPr="00A5543D">
        <w:rPr>
          <w:rFonts w:ascii="Times New Roman" w:eastAsia="Times New Roman" w:hAnsi="Times New Roman" w:cs="Times New Roman"/>
          <w:b/>
          <w:bCs/>
          <w:szCs w:val="20"/>
        </w:rPr>
        <w:t>:</w:t>
      </w:r>
      <w:r w:rsidRPr="00A5543D">
        <w:rPr>
          <w:rFonts w:ascii="Times New Roman" w:eastAsia="Times New Roman" w:hAnsi="Times New Roman" w:cs="Times New Roman"/>
          <w:bCs/>
          <w:szCs w:val="20"/>
        </w:rPr>
        <w:t xml:space="preserve"> Dr. Vass Róbert, Bácskainé dr. Pristyák Erika, Dr. Tömöri Mihály</w:t>
      </w:r>
    </w:p>
    <w:p w:rsidR="005C56A2" w:rsidRPr="00A5543D" w:rsidRDefault="005C56A2" w:rsidP="00A5543D">
      <w:pPr>
        <w:pStyle w:val="Listaszerbekezds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b/>
          <w:bCs/>
          <w:szCs w:val="20"/>
        </w:rPr>
      </w:pPr>
      <w:r w:rsidRPr="00A5543D">
        <w:rPr>
          <w:rFonts w:ascii="Times New Roman" w:eastAsia="Times New Roman" w:hAnsi="Times New Roman" w:cs="Times New Roman"/>
          <w:b/>
          <w:bCs/>
          <w:szCs w:val="20"/>
        </w:rPr>
        <w:t>A</w:t>
      </w:r>
      <w:r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terepgyakorlati napló feltöltési hatá</w:t>
      </w:r>
      <w:r w:rsidR="00FE61C0"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>r</w:t>
      </w:r>
      <w:r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>ideje</w:t>
      </w:r>
      <w:r w:rsidRPr="00A5543D">
        <w:rPr>
          <w:rFonts w:ascii="Times New Roman" w:eastAsia="Times New Roman" w:hAnsi="Times New Roman" w:cs="Times New Roman"/>
          <w:b/>
          <w:bCs/>
          <w:szCs w:val="20"/>
        </w:rPr>
        <w:t xml:space="preserve">: </w:t>
      </w:r>
      <w:r w:rsidR="00E82C03">
        <w:rPr>
          <w:rFonts w:ascii="Times New Roman" w:eastAsia="Times New Roman" w:hAnsi="Times New Roman" w:cs="Times New Roman"/>
          <w:bCs/>
          <w:szCs w:val="20"/>
        </w:rPr>
        <w:t>2021</w:t>
      </w:r>
      <w:r w:rsidRPr="00A5543D">
        <w:rPr>
          <w:rFonts w:ascii="Times New Roman" w:eastAsia="Times New Roman" w:hAnsi="Times New Roman" w:cs="Times New Roman"/>
          <w:bCs/>
          <w:szCs w:val="20"/>
        </w:rPr>
        <w:t>.</w:t>
      </w:r>
      <w:r w:rsidRPr="00A5543D">
        <w:rPr>
          <w:rFonts w:ascii="Times New Roman" w:eastAsia="Times New Roman" w:hAnsi="Times New Roman" w:cs="Times New Roman"/>
          <w:bCs/>
          <w:szCs w:val="20"/>
          <w:lang w:val="hu-HU"/>
        </w:rPr>
        <w:t xml:space="preserve"> május</w:t>
      </w:r>
      <w:r w:rsidRPr="00A5543D">
        <w:rPr>
          <w:rFonts w:ascii="Times New Roman" w:eastAsia="Times New Roman" w:hAnsi="Times New Roman" w:cs="Times New Roman"/>
          <w:bCs/>
          <w:szCs w:val="20"/>
        </w:rPr>
        <w:t xml:space="preserve"> 11.</w:t>
      </w:r>
      <w:r w:rsidRPr="00A5543D">
        <w:rPr>
          <w:rFonts w:ascii="Times New Roman" w:eastAsia="Times New Roman" w:hAnsi="Times New Roman" w:cs="Times New Roman"/>
          <w:b/>
          <w:bCs/>
          <w:szCs w:val="20"/>
        </w:rPr>
        <w:t xml:space="preserve"> </w:t>
      </w:r>
    </w:p>
    <w:p w:rsidR="00DA0F8C" w:rsidRDefault="00DA0F8C" w:rsidP="00DA0F8C">
      <w:pPr>
        <w:spacing w:after="0"/>
        <w:jc w:val="both"/>
        <w:rPr>
          <w:rFonts w:ascii="Times New Roman" w:hAnsi="Times New Roman" w:cs="Times New Roman"/>
          <w:szCs w:val="20"/>
        </w:rPr>
      </w:pPr>
    </w:p>
    <w:p w:rsidR="00545723" w:rsidRPr="00E4652E" w:rsidRDefault="00545723" w:rsidP="00DA0F8C">
      <w:pPr>
        <w:spacing w:after="0"/>
        <w:jc w:val="both"/>
        <w:rPr>
          <w:rFonts w:ascii="Times New Roman" w:hAnsi="Times New Roman" w:cs="Times New Roman"/>
          <w:szCs w:val="20"/>
        </w:rPr>
      </w:pPr>
    </w:p>
    <w:p w:rsidR="00E4652E" w:rsidRPr="00E4652E" w:rsidRDefault="00E4652E" w:rsidP="00E4652E">
      <w:pPr>
        <w:tabs>
          <w:tab w:val="left" w:pos="354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szCs w:val="20"/>
        </w:rPr>
      </w:pPr>
      <w:r w:rsidRPr="00E4652E">
        <w:rPr>
          <w:rFonts w:ascii="Times New Roman" w:eastAsia="Times New Roman" w:hAnsi="Times New Roman" w:cs="Times New Roman"/>
          <w:b/>
          <w:szCs w:val="20"/>
        </w:rPr>
        <w:t>I.</w:t>
      </w:r>
      <w:r w:rsidRPr="00026646">
        <w:rPr>
          <w:rFonts w:ascii="Times New Roman" w:eastAsia="Times New Roman" w:hAnsi="Times New Roman" w:cs="Times New Roman"/>
          <w:b/>
          <w:szCs w:val="20"/>
          <w:lang w:val="hu-HU"/>
        </w:rPr>
        <w:t xml:space="preserve"> </w:t>
      </w:r>
      <w:r w:rsidRPr="00436589">
        <w:rPr>
          <w:rFonts w:ascii="Times New Roman" w:eastAsia="Times New Roman" w:hAnsi="Times New Roman" w:cs="Times New Roman"/>
          <w:b/>
          <w:szCs w:val="20"/>
          <w:u w:val="single"/>
          <w:lang w:val="hu-HU"/>
        </w:rPr>
        <w:t>Geoló</w:t>
      </w:r>
      <w:r w:rsidRPr="00436589">
        <w:rPr>
          <w:rFonts w:ascii="Times New Roman" w:eastAsia="Times New Roman" w:hAnsi="Times New Roman" w:cs="Times New Roman"/>
          <w:b/>
          <w:szCs w:val="20"/>
          <w:lang w:val="hu-HU"/>
        </w:rPr>
        <w:t>g</w:t>
      </w:r>
      <w:r w:rsidRPr="00436589">
        <w:rPr>
          <w:rFonts w:ascii="Times New Roman" w:eastAsia="Times New Roman" w:hAnsi="Times New Roman" w:cs="Times New Roman"/>
          <w:b/>
          <w:szCs w:val="20"/>
          <w:u w:val="single"/>
          <w:lang w:val="hu-HU"/>
        </w:rPr>
        <w:t>ia és természetföldra</w:t>
      </w:r>
      <w:r w:rsidRPr="00436589">
        <w:rPr>
          <w:rFonts w:ascii="Times New Roman" w:eastAsia="Times New Roman" w:hAnsi="Times New Roman" w:cs="Times New Roman"/>
          <w:b/>
          <w:szCs w:val="20"/>
          <w:lang w:val="hu-HU"/>
        </w:rPr>
        <w:t>j</w:t>
      </w:r>
      <w:r w:rsidRPr="00436589">
        <w:rPr>
          <w:rFonts w:ascii="Times New Roman" w:eastAsia="Times New Roman" w:hAnsi="Times New Roman" w:cs="Times New Roman"/>
          <w:b/>
          <w:szCs w:val="20"/>
          <w:u w:val="single"/>
          <w:lang w:val="hu-HU"/>
        </w:rPr>
        <w:t>zi ismeretek</w:t>
      </w:r>
      <w:r w:rsidRPr="00E4652E">
        <w:rPr>
          <w:rFonts w:ascii="Times New Roman" w:eastAsia="Times New Roman" w:hAnsi="Times New Roman" w:cs="Times New Roman"/>
          <w:b/>
          <w:szCs w:val="20"/>
        </w:rPr>
        <w:t xml:space="preserve"> (Dr. Vass</w:t>
      </w:r>
      <w:r w:rsidRPr="00026646">
        <w:rPr>
          <w:rFonts w:ascii="Times New Roman" w:eastAsia="Times New Roman" w:hAnsi="Times New Roman" w:cs="Times New Roman"/>
          <w:b/>
          <w:szCs w:val="20"/>
          <w:lang w:val="hu-HU"/>
        </w:rPr>
        <w:t xml:space="preserve"> Róbert</w:t>
      </w:r>
      <w:r w:rsidRPr="00E4652E">
        <w:rPr>
          <w:rFonts w:ascii="Times New Roman" w:eastAsia="Times New Roman" w:hAnsi="Times New Roman" w:cs="Times New Roman"/>
          <w:b/>
          <w:szCs w:val="20"/>
        </w:rPr>
        <w:t>)</w:t>
      </w:r>
    </w:p>
    <w:p w:rsidR="00E4652E" w:rsidRPr="00E4652E" w:rsidRDefault="00E4652E" w:rsidP="00E4652E">
      <w:pPr>
        <w:tabs>
          <w:tab w:val="left" w:pos="3544"/>
        </w:tabs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szCs w:val="20"/>
        </w:rPr>
      </w:pPr>
    </w:p>
    <w:p w:rsidR="00DA0F8C" w:rsidRPr="000F069C" w:rsidRDefault="00E4652E" w:rsidP="00436589">
      <w:pPr>
        <w:tabs>
          <w:tab w:val="left" w:pos="3544"/>
        </w:tabs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bCs/>
          <w:strike/>
          <w:szCs w:val="20"/>
        </w:rPr>
      </w:pPr>
      <w:r w:rsidRPr="00E4652E">
        <w:rPr>
          <w:rFonts w:ascii="Times New Roman" w:eastAsia="Times New Roman" w:hAnsi="Times New Roman" w:cs="Times New Roman"/>
          <w:szCs w:val="20"/>
        </w:rPr>
        <w:t>A</w:t>
      </w:r>
      <w:r w:rsidRPr="00026646">
        <w:rPr>
          <w:rFonts w:ascii="Times New Roman" w:eastAsia="Times New Roman" w:hAnsi="Times New Roman" w:cs="Times New Roman"/>
          <w:szCs w:val="20"/>
          <w:lang w:val="hu-HU"/>
        </w:rPr>
        <w:t xml:space="preserve"> Tokaji-hegység geológiájával és természetföldrajzával kapcsolatos</w:t>
      </w:r>
      <w:r w:rsidRPr="00E4652E">
        <w:rPr>
          <w:rFonts w:ascii="Times New Roman" w:eastAsia="Times New Roman" w:hAnsi="Times New Roman" w:cs="Times New Roman"/>
          <w:szCs w:val="20"/>
        </w:rPr>
        <w:t>, a Moodle</w:t>
      </w:r>
      <w:r w:rsidRPr="00026646">
        <w:rPr>
          <w:rFonts w:ascii="Times New Roman" w:eastAsia="Times New Roman" w:hAnsi="Times New Roman" w:cs="Times New Roman"/>
          <w:szCs w:val="20"/>
          <w:lang w:val="hu-HU"/>
        </w:rPr>
        <w:t xml:space="preserve"> felületre felöltött szöveges és</w:t>
      </w:r>
      <w:r w:rsidRPr="00E4652E">
        <w:rPr>
          <w:rFonts w:ascii="Times New Roman" w:eastAsia="Times New Roman" w:hAnsi="Times New Roman" w:cs="Times New Roman"/>
          <w:szCs w:val="20"/>
        </w:rPr>
        <w:t xml:space="preserve"> video</w:t>
      </w:r>
      <w:r w:rsidRPr="00026646">
        <w:rPr>
          <w:rFonts w:ascii="Times New Roman" w:eastAsia="Times New Roman" w:hAnsi="Times New Roman" w:cs="Times New Roman"/>
          <w:szCs w:val="20"/>
          <w:lang w:val="hu-HU"/>
        </w:rPr>
        <w:t xml:space="preserve"> anyag ismeretanyagára épülő kérdések megválaszolása</w:t>
      </w:r>
      <w:r w:rsidRPr="00E4652E">
        <w:rPr>
          <w:rFonts w:ascii="Times New Roman" w:eastAsia="Times New Roman" w:hAnsi="Times New Roman" w:cs="Times New Roman"/>
          <w:szCs w:val="20"/>
        </w:rPr>
        <w:t>.</w:t>
      </w:r>
      <w:r w:rsidR="00DA0F8C">
        <w:rPr>
          <w:rFonts w:ascii="Times New Roman" w:eastAsia="Times New Roman" w:hAnsi="Times New Roman" w:cs="Times New Roman"/>
          <w:szCs w:val="20"/>
        </w:rPr>
        <w:t xml:space="preserve"> </w:t>
      </w:r>
    </w:p>
    <w:p w:rsidR="00E4652E" w:rsidRDefault="00E4652E" w:rsidP="00E4652E">
      <w:pPr>
        <w:tabs>
          <w:tab w:val="left" w:pos="354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Cs w:val="20"/>
        </w:rPr>
      </w:pPr>
    </w:p>
    <w:p w:rsidR="00545723" w:rsidRPr="00E4652E" w:rsidRDefault="00545723" w:rsidP="00E4652E">
      <w:pPr>
        <w:tabs>
          <w:tab w:val="left" w:pos="354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Cs w:val="20"/>
        </w:rPr>
      </w:pPr>
    </w:p>
    <w:p w:rsidR="00E4652E" w:rsidRPr="00E4652E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  <w:r w:rsidRPr="00E4652E">
        <w:rPr>
          <w:rFonts w:ascii="Times New Roman" w:eastAsia="Times New Roman" w:hAnsi="Times New Roman" w:cs="Times New Roman"/>
          <w:b/>
          <w:bCs/>
          <w:szCs w:val="20"/>
        </w:rPr>
        <w:t>II.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>Térké</w:t>
      </w:r>
      <w:r w:rsidRPr="00436589">
        <w:rPr>
          <w:rFonts w:ascii="Times New Roman" w:eastAsia="Times New Roman" w:hAnsi="Times New Roman" w:cs="Times New Roman"/>
          <w:b/>
          <w:bCs/>
          <w:szCs w:val="20"/>
          <w:lang w:val="hu-HU"/>
        </w:rPr>
        <w:t>p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</w:rPr>
        <w:t>-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 xml:space="preserve"> és vetülettani ismeretek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 xml:space="preserve"> 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>(Bácskainé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 xml:space="preserve"> dr.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Pristyák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 xml:space="preserve"> Erika)</w:t>
      </w:r>
    </w:p>
    <w:p w:rsidR="00E4652E" w:rsidRPr="00DA0F8C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  <w:lang w:val="hu-HU"/>
        </w:rPr>
      </w:pPr>
    </w:p>
    <w:p w:rsidR="00FE61C0" w:rsidRDefault="0081745D" w:rsidP="00F02162">
      <w:pPr>
        <w:spacing w:after="0" w:line="240" w:lineRule="auto"/>
        <w:ind w:left="708" w:right="-68"/>
        <w:jc w:val="both"/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</w:pP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A </w:t>
      </w:r>
      <w:r w:rsidR="00545723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valóságos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t</w:t>
      </w:r>
      <w:r w:rsidR="00E4652E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erepi 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munkát előkészítő gyakorlati tájékozódási, iránymérési,</w:t>
      </w:r>
      <w:r w:rsid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</w:t>
      </w:r>
      <w:r w:rsidR="00545723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feladatok</w:t>
      </w:r>
      <w:r w:rsidR="00F3273A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megold</w:t>
      </w:r>
      <w:r w:rsidR="00F3273A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ása,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a feladatban megtalálható térképek</w:t>
      </w:r>
      <w:r w:rsidR="00F02162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, adatok</w:t>
      </w:r>
      <w:r w:rsidR="00F3273A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felhasználásával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. </w:t>
      </w:r>
      <w:r w:rsidR="00F02162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A lakhely vagy</w:t>
      </w:r>
      <w:r w:rsid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</w:t>
      </w:r>
      <w:r w:rsidR="00F02162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tartózkodási hely adatait pedig az internetről vagy saját eszközről is le tudják olvasni.</w:t>
      </w:r>
      <w:r w:rsidR="00DA0F8C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</w:rPr>
        <w:t xml:space="preserve"> </w:t>
      </w:r>
      <w:r w:rsidR="00F02162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Mindegyik feladat megoldható a lakásban tartózkodva</w:t>
      </w:r>
      <w:r w:rsidR="00F3273A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is.</w:t>
      </w:r>
    </w:p>
    <w:p w:rsidR="00E4652E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:rsidR="00545723" w:rsidRPr="00E4652E" w:rsidRDefault="00545723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:rsidR="00E4652E" w:rsidRPr="00E4652E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  <w:r w:rsidRPr="00E4652E">
        <w:rPr>
          <w:rFonts w:ascii="Times New Roman" w:eastAsia="Times New Roman" w:hAnsi="Times New Roman" w:cs="Times New Roman"/>
          <w:b/>
          <w:bCs/>
          <w:szCs w:val="20"/>
        </w:rPr>
        <w:t>III.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>É</w:t>
      </w:r>
      <w:r w:rsidRPr="00436589">
        <w:rPr>
          <w:rFonts w:ascii="Times New Roman" w:eastAsia="Times New Roman" w:hAnsi="Times New Roman" w:cs="Times New Roman"/>
          <w:b/>
          <w:bCs/>
          <w:szCs w:val="20"/>
          <w:lang w:val="hu-HU"/>
        </w:rPr>
        <w:t>g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>ha</w:t>
      </w:r>
      <w:r w:rsidRPr="00436589">
        <w:rPr>
          <w:rFonts w:ascii="Times New Roman" w:eastAsia="Times New Roman" w:hAnsi="Times New Roman" w:cs="Times New Roman"/>
          <w:b/>
          <w:bCs/>
          <w:szCs w:val="20"/>
          <w:lang w:val="hu-HU"/>
        </w:rPr>
        <w:t>j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>lattani ismeretek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 xml:space="preserve"> (Dr.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Tömöri Mihály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>)</w:t>
      </w:r>
    </w:p>
    <w:p w:rsidR="00E4652E" w:rsidRPr="00E4652E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:rsidR="00DA0F8C" w:rsidRDefault="003A0993" w:rsidP="00436589">
      <w:pPr>
        <w:spacing w:after="0" w:line="240" w:lineRule="auto"/>
        <w:ind w:left="708" w:right="-6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A0993">
        <w:rPr>
          <w:rFonts w:ascii="Times New Roman" w:hAnsi="Times New Roman" w:cs="Times New Roman"/>
          <w:color w:val="000000"/>
          <w:shd w:val="clear" w:color="auto" w:fill="FFFFFF"/>
        </w:rPr>
        <w:t>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hallgatóknak egyszerű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kézi meteorológiai műszerek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(pl.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folyadékhőmérő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elektromos hőmérő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forgókanalas szélsebességmérő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szélútmérő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 aneroid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barométer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higrométer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használatával mikroklíma méréseket kellene végezniük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melyek eredményeit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terepgyakorlati naplóban kellene dokumentálniuk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illetve grafikusan feldolgozniuk és szövegesen elemezniük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> Mivel ezeket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méréseket és megfigyeléseket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járványügyi helyzetre tekintettel nem tudják elvégezni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ezért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hallgatóknak az Országos Meteorológiai Szolgálat mérőállomásai által közölt időjárási paramétereket kell összegyűjteniük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ábrázolniuk és elemezniük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FE61C0" w:rsidRDefault="00FE61C0" w:rsidP="0054572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Cs/>
          <w:szCs w:val="20"/>
          <w:lang w:val="hu-HU"/>
        </w:rPr>
      </w:pPr>
    </w:p>
    <w:p w:rsidR="00545723" w:rsidRPr="00545723" w:rsidRDefault="00545723" w:rsidP="0054572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Cs/>
          <w:szCs w:val="20"/>
          <w:lang w:val="hu-HU"/>
        </w:rPr>
      </w:pPr>
    </w:p>
    <w:p w:rsidR="00E4652E" w:rsidRPr="00FE61C0" w:rsidRDefault="00E4652E" w:rsidP="0054572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>Fontos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! A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szakmai kiértékelést egyénileg kell elvégezni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,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amennyiben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 xml:space="preserve"> a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hallgató másolatot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,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komolytalan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,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szakszerűtlen összegzést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 xml:space="preserve"> ad be,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</w:t>
      </w:r>
      <w:r w:rsidR="00FE61C0"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>esetleg másolat</w:t>
      </w:r>
      <w:r w:rsidR="00FE61C0" w:rsidRPr="00FE61C0">
        <w:rPr>
          <w:rFonts w:ascii="Times New Roman" w:eastAsia="Times New Roman" w:hAnsi="Times New Roman" w:cs="Times New Roman"/>
          <w:b/>
          <w:bCs/>
          <w:szCs w:val="20"/>
        </w:rPr>
        <w:t>,</w:t>
      </w:r>
      <w:r w:rsidR="00FE61C0"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>az elégtelen részjegyet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 xml:space="preserve"> von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maga után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!</w:t>
      </w:r>
    </w:p>
    <w:p w:rsidR="00545723" w:rsidRDefault="00545723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545723" w:rsidRDefault="00545723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3D1CE3" w:rsidRDefault="003D1CE3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F3273A" w:rsidRDefault="00F3273A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E4652E" w:rsidRPr="00E4652E" w:rsidRDefault="00E4652E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  <w:r w:rsidRPr="00E4652E"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  <w:lastRenderedPageBreak/>
        <w:t>I. GEOLÓGIAI ÉS TERMÉSZETFÖLDRAJZI ISMERETEK</w:t>
      </w:r>
    </w:p>
    <w:p w:rsidR="00E4652E" w:rsidRPr="00E4652E" w:rsidRDefault="00E4652E" w:rsidP="00E4652E">
      <w:pPr>
        <w:widowControl/>
        <w:spacing w:after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E4652E">
        <w:rPr>
          <w:rFonts w:ascii="Times New Roman" w:hAnsi="Times New Roman" w:cs="Times New Roman"/>
          <w:sz w:val="24"/>
          <w:szCs w:val="24"/>
          <w:highlight w:val="yellow"/>
          <w:lang w:val="hu-HU"/>
        </w:rPr>
        <w:t>(Dr. Vass Róbert, főiskolai docens)</w:t>
      </w:r>
    </w:p>
    <w:p w:rsidR="00E4652E" w:rsidRPr="00865087" w:rsidRDefault="00E4652E" w:rsidP="00E4652E">
      <w:pPr>
        <w:widowControl/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Cs/>
          <w:sz w:val="16"/>
          <w:lang w:val="hu-HU" w:eastAsia="hu-HU"/>
        </w:rPr>
      </w:pPr>
    </w:p>
    <w:p w:rsidR="00865087" w:rsidRPr="00865087" w:rsidRDefault="00865087" w:rsidP="00865087">
      <w:pPr>
        <w:widowControl/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hu-HU" w:eastAsia="hu-HU"/>
        </w:rPr>
      </w:pPr>
      <w:r w:rsidRPr="0086508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hu-HU" w:eastAsia="hu-HU"/>
        </w:rPr>
        <w:t>Dr. Gyarmati Pál</w:t>
      </w:r>
    </w:p>
    <w:p w:rsidR="00E4652E" w:rsidRPr="00865087" w:rsidRDefault="00E4652E" w:rsidP="00E4652E">
      <w:pPr>
        <w:widowControl/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hu-HU" w:eastAsia="hu-HU"/>
        </w:rPr>
      </w:pPr>
      <w:r w:rsidRPr="0086508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hu-HU" w:eastAsia="hu-HU"/>
        </w:rPr>
        <w:t>A Tokaji-hegység természetföldrajzi képe</w:t>
      </w:r>
    </w:p>
    <w:p w:rsidR="00865087" w:rsidRPr="00865087" w:rsidRDefault="00865087" w:rsidP="00E4652E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Az Északi-középhegység legkeletibb, legfiatalabb vulkáni tagja az észak-déli csapású Tokaji-hegység, amelyet nyugaton a Hernád, keleten a Bodrog határol. A 15 millió éve kezdődött és 9 millió éve befejeződött változatos tűzhányó-tevékenység megannyi kőzet- és formatípust hozott létre – a heves, robbanásos, riolitos kitörések piroklasztit-takaróitól a szelídebb, dácitos-andezites lávadómokon át az olivinbazalt-lávaömlésig.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1945 után széles körben helytelenül meggyökeresedett „Zempléni-hegység” elnevezéssel szemben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Tokaji-hegység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név – amelyet a földtani szakirodalom a trianoni döntés óta használ – világosan mutatja, hogy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déli részéről van szó a különben egységes, északi részével együtt Eperjes-Tokaji-hegység névre hallgató vonulatnak.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(Szlovákiához tartozó részét Szalánci-hegységnek – ma Slánské vrchy – hívják.) A Zempléni-hegység név annál helytelenebb, mivel a határ túloldalának a Tokaji-hegységtől északkeletre eső, alacsony rögökből álló része,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Zempléni-szigethegység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vagy Zempléni-dombvidék (Zemplínské vrchy), mint korábban olvashattuk, földtani felépítését tekintve teljesen eltér a vulkáni eredetű Eperjes-Tokaji hegységtől. (Maga Zemplén, a névadó község egyébként ennek délkeleti oldalán fekszik.) Mi több, a Magyarországon maradt Tokaji-hegységnek csak keleti fele tartozik a történelmi Zemplén vármegyéhez, nyugati része a volt Abaúj megye része. Azt már csak a teljesség kedvéért említjük, hogy egyes botanikusok a hegységet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„Sátoros-hegység”</w:t>
      </w:r>
      <w:r w:rsidRPr="00E4652E">
        <w:rPr>
          <w:rFonts w:ascii="Times New Roman" w:eastAsia="Times New Roman" w:hAnsi="Times New Roman" w:cs="Times New Roman"/>
          <w:lang w:val="hu-HU" w:eastAsia="hu-HU"/>
        </w:rPr>
        <w:t>-nek nevezik az Abaújszántónál és Sátoraljaújhelynél fekvő tájképformáló Sátor-hegyekről.</w:t>
      </w:r>
    </w:p>
    <w:p w:rsidR="00E4652E" w:rsidRPr="00865087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865087" w:rsidRDefault="00E4652E" w:rsidP="00E4652E">
      <w:pPr>
        <w:widowControl/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3962400" cy="2571159"/>
            <wp:effectExtent l="19050" t="19050" r="19050" b="19685"/>
            <wp:docPr id="16" name="Kép 16" descr="https://static-cdn.arcanum.hu/nfo-resources/pannon_pic/pannon/panfo-8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cdn.arcanum.hu/nfo-resources/pannon_pic/pannon/panfo-8_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06" cy="25897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lang w:val="hu-HU" w:eastAsia="hu-HU"/>
        </w:rPr>
        <w:t>A Sátor-hegyek. A Nagybányi-hegyen a középkorban aranybányászat folyt.</w:t>
      </w:r>
    </w:p>
    <w:p w:rsidR="00865087" w:rsidRPr="00865087" w:rsidRDefault="00865087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Tokaji-hegység jellegzetes, sorba vagy csoportokba rendeződött kúp alakú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(„sátoros”)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hegyei a laikusnak már önmagukban azt sugalmazzák, hogy vulkáni működés eredményeképpen jöttek létre. Valóban, 15 millió évvel ezelőttől egészen 9 millió évig hosszantartó vulkáni tevékenység színtere volt ez a terület. Ám a külső erők hatására az eredeti formakincs ma már nagymértékben lepusztult, átalakult, így a mai kúpok legalábbis nagy részének alakja csak másodlagos, „átöröklött” felszínforma.</w:t>
      </w:r>
    </w:p>
    <w:p w:rsid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lastRenderedPageBreak/>
        <w:t>Tokaji-hegységben végzett korábbi kutatások megismerése</w:t>
      </w:r>
    </w:p>
    <w:p w:rsidR="00865087" w:rsidRPr="00E4652E" w:rsidRDefault="00865087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18. századdal kezdődő, máig tartó földtani megismerés folyamatából, ha a teljességre törekednénk, több mint száz kutató nevét kellene felsorolni. Akit a régebbi időkből feltétlenül meg kell említenünk, az Szabó József, a múlt század kiemelkedő geológusa, neki köszönhetjük ugyanis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terület első monografikus, magyar nyelvű leírását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(1867). A két világháború között a szilárd ásványi nyersanyagok kutatásával összefüggő, kisebb területre kiterjedő földtani térképezés volt jellemző, majd az 1945 utáni, még intenzívebb kutatásban a Magyar Állami Földtani Intézet munkatársai mellett az Országos Érc- és Ásványbányák geológusai, valamint egyetemi kutatók járultak hozzá a terület földtani megismeréséhez. Az ő munkáik közül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három monografikus összefoglalás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tekinthető a legfontosabbnak: az egyik a tágabb környezet – beleértve a szlovákiai rész – földtani leírását adja, ez Magyarország 1: 200 000-es méretarányú földtani térképsorozatában látott napvilágot a hozzá tartozó magyarázóval Pantó Gábor, Perlaki Elvira, Gyarmati Pál, Moldvay Lóránd és Franyó Frigyes szerkesztésében; a másik Székyné Fux Vilma munkája a telkibányai ércesedésről; a harmadik pedig e sorok szerzőjének monografikus összefoglalása az intermedier vulkanizmusról egy 1: 50 000-es méretarányú földtani térképpel, melynek Ilkeyné Perlaki Elvira és Pentelényi László voltak a társszerkesztői. Végül megemlítjük, hogy a fiatalabb képződményekkel és a jelenlegi felszín kialakulásával Láng Sándor, Borsy Zoltán és Pinczés Zoltán foglalkozott.</w:t>
      </w:r>
    </w:p>
    <w:p w:rsidR="00E4652E" w:rsidRPr="00865087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865087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3952875" cy="2280758"/>
            <wp:effectExtent l="19050" t="19050" r="9525" b="24765"/>
            <wp:docPr id="18" name="Kép 18" descr="https://static-cdn.arcanum.hu/nfo-resources/pannon_pic/pannon/panfo-8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cdn.arcanum.hu/nfo-resources/pannon_pic/pannon/panfo-8_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03" cy="2296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52E"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="00E4652E" w:rsidRPr="00E4652E">
        <w:rPr>
          <w:rFonts w:ascii="Times New Roman" w:eastAsia="Times New Roman" w:hAnsi="Times New Roman" w:cs="Times New Roman"/>
          <w:b/>
          <w:lang w:val="hu-HU" w:eastAsia="hu-HU"/>
        </w:rPr>
        <w:t>Az erdőhorváti-Szokolya, a déli riolitos terület központja. Előtte az Erdőbényei-medence</w:t>
      </w:r>
      <w:r>
        <w:rPr>
          <w:rFonts w:ascii="Times New Roman" w:eastAsia="Times New Roman" w:hAnsi="Times New Roman" w:cs="Times New Roman"/>
          <w:b/>
          <w:lang w:val="hu-HU" w:eastAsia="hu-HU"/>
        </w:rPr>
        <w:t>.</w:t>
      </w:r>
    </w:p>
    <w:p w:rsidR="00E4652E" w:rsidRPr="00865087" w:rsidRDefault="00E4652E" w:rsidP="00E4652E">
      <w:pPr>
        <w:widowControl/>
        <w:shd w:val="clear" w:color="auto" w:fill="FFFFFF"/>
        <w:spacing w:after="100"/>
        <w:rPr>
          <w:rFonts w:ascii="Times New Roman" w:eastAsia="Times New Roman" w:hAnsi="Times New Roman" w:cs="Times New Roman"/>
          <w:bCs/>
          <w:sz w:val="16"/>
          <w:szCs w:val="16"/>
          <w:lang w:val="hu-HU" w:eastAsia="hu-HU"/>
        </w:rPr>
      </w:pPr>
    </w:p>
    <w:p w:rsidR="00E4652E" w:rsidRDefault="00E4652E" w:rsidP="00E4652E">
      <w:pPr>
        <w:widowControl/>
        <w:shd w:val="clear" w:color="auto" w:fill="FFFFFF"/>
        <w:spacing w:after="100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 hegység aljzata és építőkövei</w:t>
      </w:r>
    </w:p>
    <w:p w:rsidR="00865087" w:rsidRPr="00E4652E" w:rsidRDefault="00865087" w:rsidP="00E4652E">
      <w:pPr>
        <w:widowControl/>
        <w:shd w:val="clear" w:color="auto" w:fill="FFFFFF"/>
        <w:spacing w:after="100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i/>
          <w:iCs/>
          <w:lang w:val="hu-HU" w:eastAsia="hu-HU"/>
        </w:rPr>
      </w:pP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Az ország legidősebb metamorf képződményeihez sorolható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Felsőregmec-Vilyvitány térségében – az országhatár mentén – felszínre bukkanó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gneisz- és csillámpala-összlet,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amely (még megerősítendő koradatok szerint) több mint 900 millió évvel ezelőtt képződött. Az ennél fiatalabb, eredetileg ordovíciumi, de a kaledóniai hegységképződéskor metamorfózist szenvedett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porfiroid-fillitet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csak mélyfúrásokból ismerjük. Még fiatalabb, variszkuszi orogenezis következménye, hogy az idős gneisz és csillámpala az ordovíciumi porfiroid-fillitbe pikkelyeződött, amint azt a Felsőregmec 1. számú fúrás bizonyítja. Az egész Eperjes-Tokaji-hegység egy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észak-déli csapású vulkanotektonikus süllyedéket</w:t>
      </w: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 követ. Ennek nyugati szegélyét a Hernád törésvonalrendszere alkotja; míg a süllyedékben az idős képződményekből álló (alaphegységi) aljzat 2000–3000 m-es mélységben van, addig a vonaltól nyugatra, a Cserehátban a fúrások az aljzatot már 500 és 1000 m között elérték. A miocén vulkanitokban </w:t>
      </w: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talált zárványok alapján feltehető, hogy a Tokaji-hegység abaúji, nyugati oldalán is a Cserehát aljzata folytatódik. A még fiatalabb, karbon-perm időszakot képviselő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homokkő</w:t>
      </w:r>
      <w:r w:rsidRPr="00E4652E">
        <w:rPr>
          <w:rFonts w:ascii="Times New Roman" w:eastAsia="Times New Roman" w:hAnsi="Times New Roman" w:cs="Times New Roman"/>
          <w:lang w:val="hu-HU" w:eastAsia="hu-HU"/>
        </w:rPr>
        <w:t>, konglomerátum, agyagpala ismét az északkeleti részen bukkan elő; e kőzetek a vilyvitány-felsőregmeci, már ismertetett képződményeknek a variszkuszi orogenezist követő lepusztulása során képződtek. Nagyobb felszíni kibúvásai a határ túloldalán, a Zempléni-dombvidék délnyugati részén vannak Nagytoronyánál. Ezt követően folyamatos szárazföldi üledékképződés vezetett át a perm-triász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vörös és tarka homokkőből, aleuritból, palás agyagból álló képződményeibe.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Az előző időszak termékeihez hasonlóan ezek is csak a Zempléni-dombvidéken vannak a felszínen, a magyar oldalon közel 1000 m mélységben fúrták meg őket. A mezozoikum kőzetei a paleozoikumiakhoz hasonló helyzetben, tehát a határ túloldalán a felszínen, a magyar oldalon fúrásban találhatók. A triász időszak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sötétszürke, lemezes mészköve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dolomitos közbetelepüléseket is tartalmaz. A sátoraljaújhelyi Su. 8. jelű fúrás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jura képződményeket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tárt fel, amelyek Északkelet-Magyarországon korábban ismeretlenek voltak.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kréta időszakban indult hegységképződést követő kiemelkedés és lepusztulás, úgy tűnik, egészen a miocénig tartott.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sz w:val="10"/>
          <w:szCs w:val="16"/>
          <w:lang w:val="hu-HU" w:eastAsia="hu-HU"/>
        </w:rPr>
      </w:pPr>
    </w:p>
    <w:p w:rsidR="00E4652E" w:rsidRDefault="00E4652E" w:rsidP="00E4652E">
      <w:pPr>
        <w:widowControl/>
        <w:shd w:val="clear" w:color="auto" w:fill="FFFFFF"/>
        <w:spacing w:after="50"/>
        <w:jc w:val="center"/>
        <w:rPr>
          <w:rFonts w:ascii="Times New Roman" w:eastAsia="Times New Roman" w:hAnsi="Times New Roman" w:cs="Times New Roman"/>
          <w:b/>
          <w:sz w:val="20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5270740" cy="2566575"/>
            <wp:effectExtent l="19050" t="19050" r="25400" b="24765"/>
            <wp:docPr id="19" name="Kép 19" descr="https://static-cdn.arcanum.hu/nfo-resources/pannon_pic/pannon/panfo-3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cdn.arcanum.hu/nfo-resources/pannon_pic/pannon/panfo-35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38" cy="25752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865087">
        <w:rPr>
          <w:rFonts w:ascii="Times New Roman" w:eastAsia="Times New Roman" w:hAnsi="Times New Roman" w:cs="Times New Roman"/>
          <w:b/>
          <w:sz w:val="20"/>
          <w:lang w:val="hu-HU" w:eastAsia="hu-HU"/>
        </w:rPr>
        <w:t>A Tokaji-hegység földtani képződményeinek vázlatos idő- és térbeli kapcsolata idealizált szelvényen.</w:t>
      </w:r>
      <w:r w:rsidRPr="00865087">
        <w:rPr>
          <w:rFonts w:ascii="Times New Roman" w:eastAsia="Times New Roman" w:hAnsi="Times New Roman" w:cs="Times New Roman"/>
          <w:b/>
          <w:lang w:val="hu-HU" w:eastAsia="hu-HU"/>
        </w:rPr>
        <w:br/>
      </w:r>
      <w:r w:rsidRPr="00865087">
        <w:rPr>
          <w:rFonts w:ascii="Times New Roman" w:eastAsia="Times New Roman" w:hAnsi="Times New Roman" w:cs="Times New Roman"/>
          <w:b/>
          <w:sz w:val="20"/>
          <w:lang w:val="hu-HU" w:eastAsia="hu-HU"/>
        </w:rPr>
        <w:t>1 – Prevulkáni aljzat; 2 – Felső-bádeni piroklasztit-szint tengeri üledékek közbetelepülésével (14–15 millió év); 3 – Felső-bádeni tengeralatti és szubvulkáni intermedier vulkanitok (15–13 millió év); 4 – Alsó-szarmata piroklasztit-szint, félsós brakkvízi üledékek közbetelepülésével (13–11 millió év); 5 – Alsó-szarmata riolit lávadómok és lávafolyások; 6 – Szarmata andezites-dácitos vulkáni működés; 7 – Közbetelepülő riolit piroklasztit-szint; 8 – Felső-szarmata intermedier lávafolyások (11–10 millió év); 9 – Legfiatalabb (pannóniai) riolit és riodácit (10 millió év); 10 – Legfiatalabb (felső-szarmata – alsó-pannóniai) intermedier lávafolyások (10–9 millió év); 11 – Olivinbazalt (9,4 millió év).</w:t>
      </w:r>
    </w:p>
    <w:p w:rsidR="00865087" w:rsidRPr="00865087" w:rsidRDefault="00865087" w:rsidP="00E4652E">
      <w:pPr>
        <w:widowControl/>
        <w:shd w:val="clear" w:color="auto" w:fill="FFFFFF"/>
        <w:spacing w:after="50"/>
        <w:jc w:val="center"/>
        <w:rPr>
          <w:rFonts w:ascii="Times New Roman" w:eastAsia="Times New Roman" w:hAnsi="Times New Roman" w:cs="Times New Roman"/>
          <w:sz w:val="20"/>
          <w:lang w:val="hu-HU" w:eastAsia="hu-HU"/>
        </w:rPr>
      </w:pPr>
    </w:p>
    <w:p w:rsidR="00E4652E" w:rsidRPr="00E4652E" w:rsidRDefault="00E4652E" w:rsidP="00545723">
      <w:pPr>
        <w:widowControl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Ha a felszíni és felszínközeli képződményeket feltüntető vázlatos földtani térképen a miocén kor legfontosabb képződményeire, a hegységépítő vulkanitokra rápillantunk, rögtön kiderül, hogy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Tokaji-hegység hazai vulkáni hegységeink közül a legváltozatosabb anyagú,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és szerkezetét, a kőzetek képződési módját tekintve is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legösszetettebb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hegységünk. A vulkáni kőzetek összetételt tekintve két szélső tagjával, a riolittal és bazalttal együtt a teljes átmeneti (intermedier) kőzetsor megtalálható a riodácittal, dácittal és andezittel együtt, sőt az utóbbi kőzet két változattal is képviselve van. Ezek közül a gyakoribb a piroxénandezit szilícium-dioxidban gazdagabb típusa, míg a „bázisosabb”, valódi piroxénandezit kisebb jelentőségű.</w:t>
      </w:r>
      <w:r w:rsidR="00865087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Az anyagi összetétel döntően meghatározza mind a szerkezetet, mind a képződési módot. A nagy SiO</w:t>
      </w:r>
      <w:r w:rsidRPr="00E4652E">
        <w:rPr>
          <w:rFonts w:ascii="Times New Roman" w:eastAsia="Times New Roman" w:hAnsi="Times New Roman" w:cs="Times New Roman"/>
          <w:position w:val="-6"/>
          <w:lang w:val="hu-HU" w:eastAsia="hu-HU"/>
        </w:rPr>
        <w:t>2</w:t>
      </w:r>
      <w:r w:rsidR="00545723">
        <w:rPr>
          <w:rFonts w:ascii="Times New Roman" w:eastAsia="Times New Roman" w:hAnsi="Times New Roman" w:cs="Times New Roman"/>
          <w:lang w:val="hu-HU" w:eastAsia="hu-HU"/>
        </w:rPr>
        <w:t>-tartal</w:t>
      </w:r>
      <w:r w:rsidRPr="00E4652E">
        <w:rPr>
          <w:rFonts w:ascii="Times New Roman" w:eastAsia="Times New Roman" w:hAnsi="Times New Roman" w:cs="Times New Roman"/>
          <w:lang w:val="hu-HU" w:eastAsia="hu-HU"/>
        </w:rPr>
        <w:t>mú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riolit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és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riodácit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esetében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viszkózus lávafolyások</w:t>
      </w:r>
      <w:r w:rsidR="00545723">
        <w:rPr>
          <w:rFonts w:ascii="Times New Roman" w:eastAsia="Times New Roman" w:hAnsi="Times New Roman" w:cs="Times New Roman"/>
          <w:lang w:val="hu-HU" w:eastAsia="hu-HU"/>
        </w:rPr>
        <w:t xml:space="preserve"> (pl. Erdőhorváti, </w:t>
      </w:r>
      <w:r w:rsidRPr="00E4652E">
        <w:rPr>
          <w:rFonts w:ascii="Times New Roman" w:eastAsia="Times New Roman" w:hAnsi="Times New Roman" w:cs="Times New Roman"/>
          <w:lang w:val="hu-HU" w:eastAsia="hu-HU"/>
        </w:rPr>
        <w:t>Szokolya) mellett gyakoriak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lávadó-mok</w:t>
      </w: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 (pl. a Tarcal és Abaújszántó közé eső dombok) is. Itt a nagy </w:t>
      </w: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viszkozitás és víztartalom következtében a vulkáni tevékenységet heves robbanásos működés jellemezte, gyakoriak a riolit többszáz méteres vastagságot elérő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piroklasztit-takarói, hullott piroklasztit-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és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többé-kevésbé összesült ignimbritváltozatai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(az Erdőbényei-félmedencében, Bodrogkeresztúr és Abaújszántó között; lásd e képződményekről a Vulkanológia című részt).</w:t>
      </w:r>
      <w:r w:rsidR="00545723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dácit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és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andezit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esetében a kisebb SiO</w:t>
      </w:r>
      <w:r w:rsidRPr="00E4652E">
        <w:rPr>
          <w:rFonts w:ascii="Times New Roman" w:eastAsia="Times New Roman" w:hAnsi="Times New Roman" w:cs="Times New Roman"/>
          <w:position w:val="-6"/>
          <w:lang w:val="hu-HU" w:eastAsia="hu-HU"/>
        </w:rPr>
        <w:t>2</w:t>
      </w:r>
      <w:r w:rsidRPr="00E4652E">
        <w:rPr>
          <w:rFonts w:ascii="Times New Roman" w:eastAsia="Times New Roman" w:hAnsi="Times New Roman" w:cs="Times New Roman"/>
          <w:lang w:val="hu-HU" w:eastAsia="hu-HU"/>
        </w:rPr>
        <w:t>-tartalom és viszkozitás következményeképpen </w:t>
      </w:r>
      <w:r w:rsidR="00545723">
        <w:rPr>
          <w:rFonts w:ascii="Times New Roman" w:eastAsia="Times New Roman" w:hAnsi="Times New Roman" w:cs="Times New Roman"/>
          <w:i/>
          <w:iCs/>
          <w:lang w:val="hu-HU" w:eastAsia="hu-HU"/>
        </w:rPr>
        <w:t>kisebb robbanásos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ság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jellemző, a piroklasztitok az összes intermedier anyag legfeljebb felét teszik ki; gyakori a lávafolyások váltakozása piroklasztittal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típusos rétegvulkáni szerkezetek</w:t>
      </w:r>
      <w:r w:rsidRPr="00E4652E">
        <w:rPr>
          <w:rFonts w:ascii="Times New Roman" w:eastAsia="Times New Roman" w:hAnsi="Times New Roman" w:cs="Times New Roman"/>
          <w:lang w:val="hu-HU" w:eastAsia="hu-HU"/>
        </w:rPr>
        <w:t>ben (pl. legvastagabban egy Baskó melletti fúrásban, vagy a Tokaji Nagy-hegyen és a bodrogszegi Cigány-hegyen). Megjelenik a tenger alatti bazalt párnalávához hasonló gömbhéjas elválása, valamint a hialoklasztitokhoz hasonló peperit is (pl. tállyai vagy füzérkajatai fúrás). Felszíni lávafolyások esetén az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autobreccsásodás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 gyakori (pl. a tokaji Tarmak-bányában), ami azután átvezet a típusos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blokklávák</w:t>
      </w:r>
      <w:r w:rsidRPr="00E4652E">
        <w:rPr>
          <w:rFonts w:ascii="Times New Roman" w:eastAsia="Times New Roman" w:hAnsi="Times New Roman" w:cs="Times New Roman"/>
          <w:lang w:val="hu-HU" w:eastAsia="hu-HU"/>
        </w:rPr>
        <w:t>hoz (pl.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boldogkőújfalui kőtenger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eredetileg ilyen blokklávafolyás lehetett). Gyakoriak a sekély mélységben megrekedt, kisebb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szubvulkáni testek: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klasszikus példáik az erdőbényei Mulató-hegy vagy a tállyai Kopasz-hegy (ma kőbányák). Éppen az utóbbi példa ugyanakkor azt is mutatja, mennyire felszínközeli intrúziókról lehetett szó, mivel a Kopasz-hegy kőzetével megegyező piroxénandezit kisebb lávafolyásokként is megjelenik.</w:t>
      </w:r>
      <w:r w:rsidR="00545723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Végül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bazalt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Tokaji-hegység legfiatalabb kőzetének tekinthető; a hegység déli részén egy Sárospatak melletti mélyfúrás tárta fel.</w:t>
      </w:r>
    </w:p>
    <w:p w:rsidR="00E4652E" w:rsidRPr="00E4652E" w:rsidRDefault="00E4652E" w:rsidP="00E4652E">
      <w:pPr>
        <w:widowControl/>
        <w:rPr>
          <w:rFonts w:ascii="Times New Roman" w:hAnsi="Times New Roman" w:cs="Times New Roman"/>
          <w:lang w:val="hu-HU"/>
        </w:rPr>
      </w:pPr>
    </w:p>
    <w:p w:rsid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 vulkánosság kezdeti szakasza: a bádeni korszak</w:t>
      </w:r>
    </w:p>
    <w:p w:rsidR="00865087" w:rsidRPr="00E4652E" w:rsidRDefault="00865087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vulkáni tevékenységet időrendben vázolva, az első miocén vulkáni termékként, amely közvetlenül paleo- és mezozoikumi képződményekre települ,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riodácit ignimbrit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et kell említenünk. E képződmény jelen sorok szerzőjének véleménye szerint a Kárpát-medencében nagy területen megtalálható, a kárpáti-bádeni határon (16–17 millió éve) felszínre került „középső-riolittufá”-nak felel meg. Bár radiometrikus kora némileg fiatalabb (14–15 millió év), ez csak azt a korábban felismert tényt támasztja alá, hogy a vulkáni tevékenység általában keleti irányban fiatalodott (lásd a lemeztektonikai fejezetben).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összlet a Sárospatak-Vágáshuta vonaltól északkeletre a felszínen vagy felszínközelben is megtalálható. A piroklasztit-tömeg azonban javarészt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eltemetődött;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Nyírség térségében rekonstruált elterjedése, valamint nagy (több tíz-több száz méteres) vastagsága arra utal, hogy az itteni „középső-riolittufának” és a fiatalabb „felső-riolittufának” a kitörési központjai a Tokaji-hegységben és a Nyírségben lehettek. A Kishuta 1. számú fúrásban, amely az északi riolitterület közepén, a Csattantyú-hegyen mélyült, a közel 1000 m-es mélységben elért riodácit „habláva” a kitörési központ közelségére utal, és ugyancsak erre következtethetünk a Sátoraljaújhely 8. számú fúrás esetében is, ahol a permokarbon homokkőben tucatnyi telér fut, a közeli vulkáni csatorna felszínalatti, dendrikus kiágazását képezve.</w:t>
      </w: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lastRenderedPageBreak/>
        <w:drawing>
          <wp:inline distT="0" distB="0" distL="0" distR="0">
            <wp:extent cx="4449949" cy="5619750"/>
            <wp:effectExtent l="0" t="0" r="8255" b="0"/>
            <wp:docPr id="20" name="Kép 20" descr="https://static-cdn.arcanum.hu/nfo-resources/pannon_pic/pannon/panfo-3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cdn.arcanum.hu/nfo-resources/pannon_pic/pannon/panfo-355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96" cy="563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A Tokaji-hegység vázlatos földtani térképe</w:t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br/>
        <w:t>1 – Pannóniai andezit, dácit és bazalt; 2 – Pannóniai riolit és piroklasztitja; 3 – Szarmata andezit és dácit; 4 – Szarmata riolit és piroklasztitja; 5 – Bádeni riolit és piroklasztitja; 6 – Bádeni andezit és dácit; 7 – Pannóniai üledékes kőzetek; 8 – Prevulkáni aljzat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közvetlenül az aljzatra települő riodácit ignimbritben – a kezdeti kitörés nagy robbanásosságának megfelelően –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gyakoriak az alaphegység felragadott kőzetei,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gneisz, csillámpala, aleurolit, homokkő, mészkő, dolomit. Később, a már jól kialakult vulkáni kürtőkön át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egyre „tisztább” vulkáni anyag került a felszínre,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fokozatosan érve el a riolitos összetételt. A gyakran 100 m-es vastagságot meghaladó anyag-felhalmozódásról Ilkeyné Perlaki Elvira kimutatta, hogy több hűlési egységből és így egymást követő vulkáni kitörések szórt és ár-piroklasztitjaiból jöttek létre.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vulkáni tevékenység az akkori miocén tengerben zajlott.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Ezt a ritkán közbetelepülő üledékekben vagy magában a piroklasztitban megtalálható ősmaradványok (pl. a sárospataki Megyer-hegyen) egyértelműen bizonyítják.</w:t>
      </w:r>
      <w:r w:rsidR="00865087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A tenger mélyülését, transzgresszióját és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vulkáni működés szünetét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jelzi, hogy a nagyobb mélységű fúrások jelentős részében 100 méteres vastagságot is elérő, sőt meghaladó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agyagos-finomhomokos tengeri üledékek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találhatók. Ennek alaptípusa szervesanyagban gazdag, sötétszürke-fekete, agyagos, finomszemű homokkő, sekélytengeri-deltajellegű üledékképződésre utaló keresztrétegzettséggel. Gyakoriak benne az áthalmozott vulkáni tufa-tufit közbetelepülések.</w:t>
      </w:r>
    </w:p>
    <w:p w:rsidR="00E4652E" w:rsidRPr="00E4652E" w:rsidRDefault="00E4652E" w:rsidP="00E4652E">
      <w:pPr>
        <w:widowControl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4787661" cy="3377961"/>
            <wp:effectExtent l="19050" t="19050" r="13335" b="13335"/>
            <wp:docPr id="21" name="Kép 21" descr="https://static-cdn.arcanum.hu/nfo-resources/pannon_pic/pannon/panfo-8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cdn.arcanum.hu/nfo-resources/pannon_pic/pannon/panfo-8_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08" cy="3385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Kagylóhéj-lenyomat kovásodott riolittufában (Sárospatak, Megyer-hegyi malomkőbánya).</w:t>
      </w:r>
    </w:p>
    <w:p w:rsidR="00E4652E" w:rsidRPr="00E4652E" w:rsidRDefault="00E4652E" w:rsidP="00E4652E">
      <w:pPr>
        <w:widowControl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riolitos anyaggal kezdődő vulkáni tevékenység a bádeni korszak második felében – a mélyebb magmakamra megcsapolása következtében –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andezites-dácitos anyagot szolgáltató vulkánossággal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folytatódott. Az ősföldrajzi környezetben lényeges változás még nem történt, így továbbra is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tengeralatti,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részben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szubvulkáni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tevékenységgel számolhatunk. A tengeralatti vulkánosság képződményeinek legjobb példáját a Tállya 15., északon pedig a Füzérkajata 2. számú fúrás adja.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tengeri üledékképződéssel egyidejű,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dácitos-andezites összetételű tengeralatti lávafolyások, haránttelérek a tengerfenék még laza, nem diagenizálódott üledékei közé nyomulva vagy rájuk folyva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igen változatos megjelenésű kőzetcsoportot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hoztak létre. A laza iszappal vagy tengervízzel érintkező láva a hirtelen keletkező és robbanásszerűen távozó vízgőz hatására szögletes darabokra vagy még képlékeny lávacseppekre esett szét, a tengerfenék üledékeivel változó arányban keveredett, más részét a víz- és iszapáramlások mozgatták tovább, halmozták át, melynek következményeként a keletkezési helyén teljesen osztályozatlan, breccsás törmelékből osztályozott, sőt rétegzett, többé-kevésbé koptatott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epiklasztit,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vagy üledékekkel változó mértékben kevert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tufit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jön létre. A közismert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hialoklasztit-képződéshez hasonló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folyamat ez, de mivel azt a bazaltos tengeralatti vulkánossággal kapcsolatban írták le, George Macdonald nyomán helyesebb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peperit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név használata.</w:t>
      </w: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lastRenderedPageBreak/>
        <w:drawing>
          <wp:inline distT="0" distB="0" distL="0" distR="0">
            <wp:extent cx="4848045" cy="2747226"/>
            <wp:effectExtent l="19050" t="19050" r="10160" b="15240"/>
            <wp:docPr id="22" name="Kép 22" descr="https://static-cdn.arcanum.hu/nfo-resources/pannon_pic/pannon/panfo-8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cdn.arcanum.hu/nfo-resources/pannon_pic/pannon/panfo-8_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45" cy="2747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A Tokaji Nagy-hegy szabályos dácit rétegvulkáni kúpja. Előtérben a Bodrogköz áradáskor</w:t>
      </w:r>
      <w:r w:rsidRPr="00E4652E">
        <w:rPr>
          <w:rFonts w:ascii="Times New Roman" w:eastAsia="Times New Roman" w:hAnsi="Times New Roman" w:cs="Times New Roman"/>
          <w:lang w:val="hu-HU" w:eastAsia="hu-HU"/>
        </w:rPr>
        <w:t>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szelvényen a hegység északkeleti részén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ugyanezen szint szubvulkáni fáciesét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tüntettük fel (3.); ide sorolandónak tartjuk ugyanis az ott emelkedő, sajátos körvonalú, meredek kúpokat, a sátoraljaújhelyi Sátor-hegyet és a vágáshutai Fekete-hegyet. Itt a kisebb mélységű fúrások néhány száz méterig piroxén-amfiboldácitot tárnak fel, amely mindenhol teljesen homogén, piroklasztit-közbetelepülések nélküli, nagy kristályossági fokú, szubvulkáni jellegű kőzet. (Sátoraljaújhelytől délnyugatra, a Néma-hegyi kőfejtő mellett, a 37. műút bevágásában jól látható a kőzet érintkezése is a riolit-piroklasztittal.) Mindezek alapján, bár a területen Cholnoky Jenő – még a század elején – a mai morfológia alapján elsődleges formákat, a Sátor- és a Magas-hegy alkotta ún.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Somma-típusú kalderapermet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feltételezett (közepén felújulással),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Sátor-hegy egész csoportját is és a többi ottani kúpot is szubvulkáni testnek tarthatjuk.</w:t>
      </w:r>
    </w:p>
    <w:p w:rsidR="00E4652E" w:rsidRP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</w:p>
    <w:p w:rsid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Szarmata riolitos és intermedier vulkánosság</w:t>
      </w:r>
    </w:p>
    <w:p w:rsidR="00865087" w:rsidRPr="00E4652E" w:rsidRDefault="00865087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folytatódó sekélytengeri üledékképződéssel egyidejűleg 13–11 millió évvel ezelőtt (a szarmata korszakban)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nagy felszíni kiterjedésű vulkáni anyagszolgáltatás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következett, helyenként 100 méternél is vastagabb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riolit-piroklasztitot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terítve szét (4.). A képződménycsoport legnagyobb elterjedésben a hegység déli részén (Bodrogszegi-Abaújszántó között) található, de északon (Pálháza-Telkibánya között) is ismert, s a felszíni kibúvások mellett mélyfúrások is feltárták. Pantó Gábor a hegységterületre eső alsó-szarmata vulkanitok mennyiségét 500 km</w:t>
      </w:r>
      <w:r w:rsidRPr="00E4652E">
        <w:rPr>
          <w:rFonts w:ascii="Times New Roman" w:eastAsia="Times New Roman" w:hAnsi="Times New Roman" w:cs="Times New Roman"/>
          <w:position w:val="6"/>
          <w:lang w:val="hu-HU" w:eastAsia="hu-HU"/>
        </w:rPr>
        <w:t>3</w:t>
      </w:r>
      <w:r w:rsidRPr="00E4652E">
        <w:rPr>
          <w:rFonts w:ascii="Times New Roman" w:eastAsia="Times New Roman" w:hAnsi="Times New Roman" w:cs="Times New Roman"/>
          <w:lang w:val="hu-HU" w:eastAsia="hu-HU"/>
        </w:rPr>
        <w:t>-re becsülte; ennek mintegy felét teszi ki a riolitos anyag, amelyből a piroklasztit-összlet térfogata hozzávetőlegesen 150 km</w:t>
      </w:r>
      <w:r w:rsidRPr="00E4652E">
        <w:rPr>
          <w:rFonts w:ascii="Times New Roman" w:eastAsia="Times New Roman" w:hAnsi="Times New Roman" w:cs="Times New Roman"/>
          <w:position w:val="6"/>
          <w:lang w:val="hu-HU" w:eastAsia="hu-HU"/>
        </w:rPr>
        <w:t>3</w:t>
      </w:r>
      <w:r w:rsidRPr="00E4652E">
        <w:rPr>
          <w:rFonts w:ascii="Times New Roman" w:eastAsia="Times New Roman" w:hAnsi="Times New Roman" w:cs="Times New Roman"/>
          <w:lang w:val="hu-HU" w:eastAsia="hu-HU"/>
        </w:rPr>
        <w:t>-re becsülhető. A vulkáni anyagszolgáltatás szüneteiben a fiatalabb, már a felső-szarmatába áthúzódó üledékképződés fokozatosan csökkentsóvízi, lagunáris, kiédesedő üledékképződésről tanúskodik.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Mint a hasonló összetételű bádeni riolit-piroklasztitok esetében, itt is igen változatos genetikájú kőzetcsoportot találunk. A nagyerejű vulkáni robbanásokból származó termékek között – a hullott riolittufa mellett – itt is igen gyakori az ignimbrit, mind összesült, mind pedig laza kifejlődésben, illetve számos helyen az ezek lepusztulásából létrejövő áthalmozott riolittufa és -tufit. Kémiai összetételük helyenként riodácitosba hajló. Gyakori – bár ma már eróziósan átformált – megjelenésük az extruzív dóm, azaz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dagadókúp,</w:t>
      </w: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 amely a nagy vastagságú piroklasztit-összlettel szoros genetikai kapcsolatban a </w:t>
      </w: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szint bármely részén előfordulhat (5.). A hegység déli részén például az egyik tállyai fúrásban 500 méter mélyen éppúgy megtalálható, mint a felszínen, ahol Tállya községtől nyugatra, vagy Abaújszántó és Tarcal között tucatnyi kis hegylábi dombot formál. A viszkózus, vékony, fluidális szövetű, helyenként perlites lávafolyások, lávatakarók alárendeltebbek (pl. Abaújszántó, Sátor- és Krakkó-hegy).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3409862" cy="5177307"/>
            <wp:effectExtent l="19050" t="19050" r="19685" b="23495"/>
            <wp:docPr id="23" name="Kép 23" descr="https://static-cdn.arcanum.hu/nfo-resources/pannon_pic/pannon/panfo-8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cdn.arcanum.hu/nfo-resources/pannon_pic/pannon/panfo-8_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27" cy="51854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A „Kutyaszorító” perlit-sziklák az Ósva-völgyben, Telkibányától délre.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Tokaji-hegység déli, de különösen középső, Erdőbénye-Telkibánya közötti részén nagy szerepe van az alsó-szarmata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intermedier vulkanitok</w:t>
      </w:r>
      <w:r w:rsidRPr="00E4652E">
        <w:rPr>
          <w:rFonts w:ascii="Times New Roman" w:eastAsia="Times New Roman" w:hAnsi="Times New Roman" w:cs="Times New Roman"/>
          <w:lang w:val="hu-HU" w:eastAsia="hu-HU"/>
        </w:rPr>
        <w:t>nak is (6.). Ezek anyagukat tekintve igen sokfélék: az olivintartalmú valódi piroxénandezittől kezdve (Erdőbénye, Szokolya) a nagyobb SiO</w:t>
      </w:r>
      <w:r w:rsidRPr="00E4652E">
        <w:rPr>
          <w:rFonts w:ascii="Times New Roman" w:eastAsia="Times New Roman" w:hAnsi="Times New Roman" w:cs="Times New Roman"/>
          <w:position w:val="-6"/>
          <w:lang w:val="hu-HU" w:eastAsia="hu-HU"/>
        </w:rPr>
        <w:t>2</w:t>
      </w:r>
      <w:r w:rsidRPr="00E4652E">
        <w:rPr>
          <w:rFonts w:ascii="Times New Roman" w:eastAsia="Times New Roman" w:hAnsi="Times New Roman" w:cs="Times New Roman"/>
          <w:lang w:val="hu-HU" w:eastAsia="hu-HU"/>
        </w:rPr>
        <w:t>-tartalmú, olykor amfibolt is tartalmazó piroxén-andeziten át a szabad kvarcot tartalmazó piroxéndácitig minden típus megtalálható. A folyamatos átmenet azonban megnehezíti ezek lehatárolását. Ami bizonyos: a leggyakoribb kőzet a „savanyú”, hipersztént és augitot tartalmazó piroxénandezit.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andezites-dácitos működés leggyakoribb formái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lávafolyások,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alsó részükön sokszor autobreccsásodott megjelenéssel. A rossz felszíni feltártság következtében láva és piroklasztit váltakozása általában csak mélyfúrásokból ismert, pl. a Mogyoróska-Regéci nagy kitörési központ déli oldalán, Baskónál. A kőbányákkal jól feltárt Tokaji Nagy-hegyen viszont ugyanez a kőbányákban is megfigyelhető. Gyakoriak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szubvulkáni formák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is. Ezek közül régóta ismert az erdőbényei Mulató-</w:t>
      </w: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hegy, melynek barnamáji részén – a benyomulás érintkezési sávjában – az alsó-szarmata kövületes tufit és riolittufa a hőhatás következtében átalakult, a riolittufa részben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perlitté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olvadt. A tállyai Kopasz-hegy piroxén-andezitje, melyet szintén kőbánya tár fel, ugyancsak kis mélységben megrekedt szubvulkáni test. Az intenzív kőbányászat ennek mélyebb részét is feltárta, s így kitűnően megfigyelhető, hogy az egész kőzettestre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oszlopos elválás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jellemző: az oszlopok mérete – a központi rész felé haladva – a szegélyi rész deciméteres nagyságrendjéről méteressé válik, ugyanakkor a szegélyeken még kaotikusan álló oszlopok a központban függőlegesen rendeződnek.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szelvényen 7-es számmal jelöltük azt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riolit-piroklasztit-szintet,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amely a szarmata andezites-dácitos vulkanizmust „megszakítva”, más kitörési központból jelez riolitos anyagszolgáltatást. Ez az összlet ma főleg a keleti részen, Tolcsva, Erdőhorváti, Komlóska térségében fordul elő. Míg vastagsága délen csak néhány méter, észak felé eléri a 100 métert is, s ez arra vall, hogy kitörési központja az északi riolitterületen (Pálháza, Telkibánya) lehetett. Az a tény, hogy a hegység közepén fekvő Baskónál csaknem kizárólagosan andezitet, északabbra Kishutánál pedig kizárólag riolitos anyagot fúrtak át 1000 métert meghaladó vastagságban, kétségbevonhatatlanul mutatja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két, közel egyidőben működő kitörési központ létét;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az egyiket, az andezitest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Mogyoróska-Regéci,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másikat, a riolitost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Pálháza-Telkibányai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vulkáni központnak nevezhetjük. Ez a hegység földtani térképén is jól szembetűnik.</w:t>
      </w:r>
    </w:p>
    <w:p w:rsidR="00E4652E" w:rsidRPr="00E4652E" w:rsidRDefault="00E4652E" w:rsidP="00E4652E">
      <w:pPr>
        <w:widowControl/>
        <w:shd w:val="clear" w:color="auto" w:fill="FFFFFF"/>
        <w:spacing w:after="0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 </w:t>
      </w:r>
    </w:p>
    <w:p w:rsidR="00E4652E" w:rsidRPr="00E4652E" w:rsidRDefault="00E4652E" w:rsidP="00E4652E">
      <w:pPr>
        <w:widowControl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 vulkánosság befejező szakasza</w:t>
      </w:r>
    </w:p>
    <w:p w:rsidR="00E4652E" w:rsidRPr="00E4652E" w:rsidRDefault="00E4652E" w:rsidP="00E4652E">
      <w:pPr>
        <w:widowControl/>
        <w:shd w:val="clear" w:color="auto" w:fill="FFFFFF"/>
        <w:spacing w:after="0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alsó-szarmatában újraéledt andezites-dácitos vulkáni működés folytatásaként, területi kiterjedésben az ott leírthoz hasonlóan (délen Bodrogszegi és Abaújszántó között, középen Bodrogolaszi és Fony között, északon Gönc és a Nagy Milic között) a felső-szarmatában is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nagy tömegű intermedier vulkanit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került a felszínre. Ezek a terület nagy részén szinte elkülöníthetetlenül települnek az idősebb andezites vulkáni működés képződményeire (lásd a szelvény 8. számú egységét).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Ma a Tokaji-hegység egyik legfontosabb felszínformálói,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mivel az őket fedő legfiatalabb, felső-szarmata–alsó-pannóniai andezit-lávatakarók (lásd később, 10. számú egység) a csúcsok felső részére korlátozódnak. Terebélyes lávatakarói legalább 350–400 km</w:t>
      </w:r>
      <w:r w:rsidRPr="00E4652E">
        <w:rPr>
          <w:rFonts w:ascii="Times New Roman" w:eastAsia="Times New Roman" w:hAnsi="Times New Roman" w:cs="Times New Roman"/>
          <w:position w:val="6"/>
          <w:lang w:val="hu-HU" w:eastAsia="hu-HU"/>
        </w:rPr>
        <w:t>2</w:t>
      </w:r>
      <w:r w:rsidRPr="00E4652E">
        <w:rPr>
          <w:rFonts w:ascii="Times New Roman" w:eastAsia="Times New Roman" w:hAnsi="Times New Roman" w:cs="Times New Roman"/>
          <w:lang w:val="hu-HU" w:eastAsia="hu-HU"/>
        </w:rPr>
        <w:t>-nyi területet borítanak; ilyen lávatakaró elszigetelt roncsai alkotják például a Sárospatakhoz közeli kis dombokat, maga a sárospataki vár is ilyenre épült. Valószínűleg szintén ide sorolható a tovább délkeleti irányban, a Bodrogközben mélyített vízkutató fúrásokban feltárt andezit is.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intermedier vulkáni működés termékeinek lehatárolási nehézségei a mintegy 10 millió éves, már pannóniai,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legfiatalabb riolitokra-riodácitokra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 vonatkoznak (9. egység). Ez esetben is lényegében folyamatos vulkáni tevékenységről lehetett szó, amely északon az andezites működéssel egyidejűleg zajlott. A hegység középső részén, Erdőhorváti térségében viszont a robbanásos riolitvulkánosság feltehetően csak hosszabb szünet után indult újra, s egy 6–8 km átmérőjű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gyűrűs szerkezet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létrehozása után (ma a tolcsvai Tér-hegy jelzi) váltakozó explozív-effúzív működéssel folytatódott. E fiatal riolitos vulkánossággal egyidejű lehet a hegység nyugati lábát kísérő, Gönctől Abaújszántóig követhető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riolit „lavinatufa”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is. Ennek néhol 70 méter vastagságot elérő anyaga minden bizonnyal izzó törmelékfelhő(k)ből származik, amelyet Ilkeyné Perlaki Elvira „hot avalanche”-nak nevez, mivel a lejtőkön lavina módjára zúdult le (a szerk. véleménye szerint horzsakőárról van szó). Mivel nagy gőz- és gáztartalom rekedt benne, a lerakódást követően keskeny, centiméter-deciméteres átmérőjű csatornák tízezrei alakulhattak ki benne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(fumarolák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vagy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szegregációs csatornák)</w:t>
      </w:r>
      <w:r w:rsidRPr="00E4652E">
        <w:rPr>
          <w:rFonts w:ascii="Times New Roman" w:eastAsia="Times New Roman" w:hAnsi="Times New Roman" w:cs="Times New Roman"/>
          <w:lang w:val="hu-HU" w:eastAsia="hu-HU"/>
        </w:rPr>
        <w:t>. Ma ezek legszebben a vizsolyi déli kőfejtőben tárulnak fel, ahol jól látható, hogy az összlet legalább 95%-ban rosszul osztályozott, kaotikusan illeszkedő horzsakőből áll, elszórtan néhány százaléknyi, tömör riolitlapillivel (litikus résszel). Az egykori fumarolák kürtőiben viszont a csatornát csaknem kizárólag az utóbbi riolitlapilli töltik ki, mert a kiáramló gáz a könnyű horzsakövet mint a pelyhet kifújta, a nehezebb riolitlapillivel viszont nem boldogult, így azok a kürtőkben feldúsultak.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A legfiatalabb „savanyú” működéshez sorolhatjuk azokat a kisebb,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önálló riodácit dagadókúpokat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is, amelyek a hegység területén elszórtan találhatók. Így a regéci Várhegyet, amely az óriási Mogyoróska-Regéci andezitvulkán központi kürtőjét mint utolsó viszkózus felnyomulás, dugó módjára zárta le. Északon ehhez hasonló Pusztafalu mellett a Tolvaj-hegy, a Hársas, a Bába, és Pálházánál a Szár-hegy.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sz w:val="10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3476861" cy="2352675"/>
            <wp:effectExtent l="19050" t="19050" r="28575" b="9525"/>
            <wp:docPr id="15" name="Kép 15" descr="https://static-cdn.arcanum.hu/nfo-resources/pannon_pic/pannon/panfo-8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cdn.arcanum.hu/nfo-resources/pannon_pic/pannon/panfo-8_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49" cy="2370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436589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lang w:val="hu-HU" w:eastAsia="hu-HU"/>
        </w:rPr>
        <w:t xml:space="preserve">A Nagy-Milic (896 m) bonyolult felépítésű, riodácitból-dácitból álló csoportja. </w:t>
      </w:r>
    </w:p>
    <w:p w:rsidR="00E4652E" w:rsidRPr="00E4652E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lang w:val="hu-HU" w:eastAsia="hu-HU"/>
        </w:rPr>
        <w:t>Előtérben a Hegyközi-medence</w:t>
      </w:r>
    </w:p>
    <w:p w:rsidR="00E4652E" w:rsidRPr="00E4652E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Amint már utaltunk rá, a területileg is, tömegében is kisebb jelentőségű utolsó intermedier termék, a felső-szarmata–alsó-pannóniai „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savanyú” piroxénandezit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(lásd az ábra 10. egységét)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csúcsokon, hegytetőkön található.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Valódi felszíni vulkáni képződmény, amit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lemezes elválása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 bizonyít. Északon a Milic-csoportban a füzéri fúrás 5–20 m vastag hólyagos, salakos láva és piroklasztit váltakozását, azaz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típusos rétegvulkáni szerkezetet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tárt fel. A hegység középső részén szintén e fiatal andezit építi fel a Borsó-hegy, Gergely-hegy, Pengő-kő, Magoska, Nagykorsós, tehát a legmagasabb kiemelkedések csúcsi részét. Az Újhuta-Tolcsva vonalától keletre bizonytalan a lehatárolása, mivel kőzettanilag megegyezik az idősebb savanyú piroxénandezittel.</w:t>
      </w:r>
      <w:r w:rsidR="00436589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A Tokaji-hegység oly változatos vulkáni kőzeteinek sorát az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olivinbazalt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teszi teljessé. Anyagát a Bodrogközben, Sárospataktól délre, Apróhomoknál mélyített Sárospatak 10. számú fúrás és északabbra egy vízkutató fúrás tárta fel, fiatal folyóvízi képződmények és azokon települő futóhomok alatt. Fekvőjében a felső-szarmatába sorolt, fedőjében pedig bizonytalan korú áthalmozott riolittufa található lignitcsíkos tufit, tarkaagyag közbetelepüléssel, amely a pannóniai korszakot képviseli. A rétegtani korbesorolást a kőzet K/Ar kora is megerősítette (9,4 millió év). A bazaltot – mészalkáli jellege alapján –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tokaji-hegységi szubszekvens vulkánosság zárótagjának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tekintjük. A fúrásban feltárt három, közbetelepülő piroklasztittal elválasztott lávafolyás a vulkáni központ szakaszos tevékenységére utal.</w:t>
      </w:r>
    </w:p>
    <w:p w:rsidR="00865087" w:rsidRPr="00436589" w:rsidRDefault="00865087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Cs/>
          <w:sz w:val="16"/>
          <w:szCs w:val="16"/>
          <w:lang w:val="hu-HU" w:eastAsia="hu-HU"/>
        </w:rPr>
      </w:pPr>
    </w:p>
    <w:p w:rsid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 hegység természetföldrajzi képe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mai domborzat meghatározó formái, a már említett, sorba, csoportokba rendeződött, lepusztult vulkáni kúpok és szubvulkánok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erősen tagolt, vízfolyásokkal sűrűn felszabdalt, periglaciálisan átformált alacsony középhegység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képében jelennek meg. (Az utóbbi felszínalakító hatás legismertebb „tanúja” a már említett boldogkőújfalui kőtenger.) A hegység szívétől a maga központos domborzatával és vízrajzával markánsan elkülönül a Tokaji Nagy-hegy, ugyanakkor széles sávban illeszkedik hozzá délnyugatról a kisebb, alacsonyabb Szerencsi-dombság, délkeletről a hosszabb, keskenyebb, magasabb Hegyalja, amelyeknek dombsági térszínei a hegység hegylábfelszíneiként foghatók fel. Részben a hegységbelsőben, részben keleten kisebb – süllyedéses – medencék is kialakultak (Telkibányai-, Erdőhorváti-, Erdőbényei-medence, Hegyköz).</w:t>
      </w: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lastRenderedPageBreak/>
        <w:drawing>
          <wp:inline distT="0" distB="0" distL="0" distR="0">
            <wp:extent cx="3993506" cy="2777705"/>
            <wp:effectExtent l="19050" t="19050" r="26670" b="22860"/>
            <wp:docPr id="17" name="Kép 17" descr="https://static-cdn.arcanum.hu/nfo-resources/pannon_pic/pannon/panfo-8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cdn.arcanum.hu/nfo-resources/pannon_pic/pannon/panfo-8_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92" cy="2801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Boldogkő vára.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hegység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éghajlata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– hosszúságából, észak-déli elhelyezkedéséből és magasságkülönbségeiből adódóan –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igen változatos</w:t>
      </w:r>
      <w:r w:rsidRPr="00E4652E">
        <w:rPr>
          <w:rFonts w:ascii="Times New Roman" w:eastAsia="Times New Roman" w:hAnsi="Times New Roman" w:cs="Times New Roman"/>
          <w:lang w:val="hu-HU" w:eastAsia="hu-HU"/>
        </w:rPr>
        <w:t>; az északi hűvös-mérsékelten nedvestől a déli mérsékelten meleg-mérsékelten szárazig terjed, 8,5–10 °C közötti évi középhőmérséklettel és 600–650 mm csapadékkal. A vulkáni kőzeteken kialakult málladékokon és egyéb üledékeken – agyagon, löszön – főleg barna erdőtalajok és barnaföldek alakultak ki, amelyek a tetőkön néhol bükkösöket, lejjebb tölgyeseket éltetnek.</w:t>
      </w:r>
    </w:p>
    <w:p w:rsidR="00E4652E" w:rsidRDefault="00E4652E" w:rsidP="00E4652E">
      <w:pPr>
        <w:widowControl/>
        <w:rPr>
          <w:rFonts w:ascii="Times New Roman" w:hAnsi="Times New Roman" w:cs="Times New Roman"/>
          <w:sz w:val="20"/>
          <w:szCs w:val="20"/>
          <w:lang w:val="hu-HU"/>
        </w:rPr>
      </w:pPr>
    </w:p>
    <w:p w:rsidR="00E4652E" w:rsidRPr="00E4652E" w:rsidRDefault="00E4652E" w:rsidP="00436589">
      <w:pPr>
        <w:widowControl/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hu-HU"/>
        </w:rPr>
      </w:pPr>
      <w:r w:rsidRPr="00E4652E">
        <w:rPr>
          <w:rFonts w:ascii="Times New Roman" w:hAnsi="Times New Roman" w:cs="Times New Roman"/>
          <w:b/>
          <w:noProof/>
          <w:sz w:val="20"/>
          <w:szCs w:val="20"/>
          <w:lang w:val="hu-HU" w:eastAsia="hu-HU"/>
        </w:rPr>
        <w:drawing>
          <wp:inline distT="0" distB="0" distL="0" distR="0">
            <wp:extent cx="2819400" cy="1844350"/>
            <wp:effectExtent l="19050" t="19050" r="19050" b="2286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23" cy="18679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36589">
        <w:rPr>
          <w:rFonts w:ascii="Times New Roman" w:hAnsi="Times New Roman" w:cs="Times New Roman"/>
          <w:b/>
          <w:noProof/>
          <w:sz w:val="20"/>
          <w:szCs w:val="20"/>
          <w:lang w:val="hu-HU" w:eastAsia="hu-HU"/>
        </w:rPr>
        <w:drawing>
          <wp:inline distT="0" distB="0" distL="0" distR="0">
            <wp:extent cx="2797531" cy="1866689"/>
            <wp:effectExtent l="0" t="0" r="3175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83" cy="18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hu-HU"/>
        </w:rPr>
      </w:pPr>
    </w:p>
    <w:p w:rsidR="00E4652E" w:rsidRPr="00E4652E" w:rsidRDefault="00E4652E" w:rsidP="00E4652E">
      <w:pPr>
        <w:widowControl/>
        <w:spacing w:after="0"/>
        <w:jc w:val="center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 xml:space="preserve">A film elérhetősége: </w:t>
      </w:r>
      <w:hyperlink r:id="rId20" w:tgtFrame="_blank" w:history="1">
        <w:r w:rsidRPr="00E4652E">
          <w:rPr>
            <w:rFonts w:ascii="Times New Roman" w:hAnsi="Times New Roman" w:cs="Times New Roman"/>
            <w:color w:val="0000FF" w:themeColor="hyperlink"/>
            <w:u w:val="single"/>
            <w:bdr w:val="none" w:sz="0" w:space="0" w:color="auto" w:frame="1"/>
            <w:shd w:val="clear" w:color="auto" w:fill="FFFFFF"/>
            <w:lang w:val="hu-HU"/>
          </w:rPr>
          <w:t>https://ne-np.facebook.com/409845289130958/videos/1399381933510617/</w:t>
        </w:r>
      </w:hyperlink>
    </w:p>
    <w:p w:rsidR="00E4652E" w:rsidRPr="00436589" w:rsidRDefault="00E4652E" w:rsidP="00E4652E">
      <w:pPr>
        <w:widowControl/>
        <w:spacing w:after="0"/>
        <w:jc w:val="center"/>
        <w:rPr>
          <w:rFonts w:ascii="Times New Roman" w:hAnsi="Times New Roman" w:cs="Times New Roman"/>
          <w:sz w:val="16"/>
          <w:szCs w:val="16"/>
          <w:lang w:val="hu-HU"/>
        </w:rPr>
      </w:pPr>
    </w:p>
    <w:p w:rsidR="00E4652E" w:rsidRPr="00E4652E" w:rsidRDefault="00E4652E" w:rsidP="00436589">
      <w:pPr>
        <w:widowControl/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A </w:t>
      </w:r>
      <w:r w:rsidRPr="00436589">
        <w:rPr>
          <w:rFonts w:ascii="Times New Roman" w:eastAsia="Times New Roman" w:hAnsi="Times New Roman" w:cs="Times New Roman"/>
          <w:b/>
          <w:i/>
          <w:lang w:val="hu-HU" w:eastAsia="hu-HU"/>
        </w:rPr>
        <w:t>Másfélmillió lépés Magyarországon</w:t>
      </w: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 stábja két évnyi előkészítő munkát követően, 1979. július 31-én indult neki az Országos Kéktúra megtételének annak akkori keleti végpontjától, a Nagy-Milic</w:t>
      </w:r>
      <w:r w:rsidR="00CB5858">
        <w:rPr>
          <w:rFonts w:ascii="Times New Roman" w:eastAsia="Times New Roman" w:hAnsi="Times New Roman" w:cs="Times New Roman"/>
          <w:lang w:val="hu-HU" w:eastAsia="hu-HU"/>
        </w:rPr>
        <w:t>-</w:t>
      </w:r>
      <w:r w:rsidRPr="00E4652E">
        <w:rPr>
          <w:rFonts w:ascii="Times New Roman" w:eastAsia="Times New Roman" w:hAnsi="Times New Roman" w:cs="Times New Roman"/>
          <w:lang w:val="hu-HU" w:eastAsia="hu-HU"/>
        </w:rPr>
        <w:t>től. A túra összesen több, mint ezer kilométer megtétele után az Írott-kőnél végződött. A hónapokig tartó gyaloglás és forgatás alatt sok települést, számtalan tájat, szokást, érdekes embert mutattak meg azon céllal, hogy kedvet csináljanak a túrázáshoz, illetve Magyarország megismeréséhez. A sorozatban előforduló települések, helyek, műemlékek és egyéb érdekességek történetét, nevezetességeit a helyieken túl több állandó szakértő (akik egyben a túrázó csapat tagjai is voltak) igyekezett bemutatni. Dercsényi Balázs, a műemlékeket, Juhász Árpád, a helyszínek geológiáját, Paládi-Kovács Attila a néprajzot és Dr. Pócs Tamás a növényeket.</w:t>
      </w:r>
      <w:r w:rsidR="00436589">
        <w:rPr>
          <w:rFonts w:ascii="Times New Roman" w:eastAsia="Times New Roman" w:hAnsi="Times New Roman" w:cs="Times New Roman"/>
          <w:lang w:val="hu-HU" w:eastAsia="hu-HU"/>
        </w:rPr>
        <w:t xml:space="preserve"> Rendező: Rockenbauer Pál, író: Rockenbauer Pál, operatőr: Stenszky Gyula, n</w:t>
      </w:r>
      <w:r w:rsidRPr="00E4652E">
        <w:rPr>
          <w:rFonts w:ascii="Times New Roman" w:eastAsia="Times New Roman" w:hAnsi="Times New Roman" w:cs="Times New Roman"/>
          <w:lang w:val="hu-HU" w:eastAsia="hu-HU"/>
        </w:rPr>
        <w:t>arrátor: Sinkó László</w:t>
      </w:r>
    </w:p>
    <w:p w:rsidR="00865087" w:rsidRPr="0043137F" w:rsidRDefault="007706C1" w:rsidP="00865087">
      <w:pPr>
        <w:widowControl/>
        <w:spacing w:after="0"/>
        <w:rPr>
          <w:rFonts w:ascii="Times New Roman" w:hAnsi="Times New Roman" w:cs="Times New Roman"/>
          <w:b/>
          <w:szCs w:val="24"/>
          <w:lang w:val="hu-HU"/>
        </w:rPr>
      </w:pPr>
      <w:r w:rsidRPr="0043137F">
        <w:rPr>
          <w:rFonts w:ascii="Times New Roman" w:hAnsi="Times New Roman" w:cs="Times New Roman"/>
          <w:b/>
          <w:szCs w:val="24"/>
          <w:highlight w:val="yellow"/>
        </w:rPr>
        <w:lastRenderedPageBreak/>
        <w:t xml:space="preserve">I. </w:t>
      </w:r>
      <w:r w:rsidR="0022617C" w:rsidRPr="0043137F">
        <w:rPr>
          <w:rFonts w:ascii="Times New Roman" w:hAnsi="Times New Roman" w:cs="Times New Roman"/>
          <w:b/>
          <w:szCs w:val="24"/>
          <w:highlight w:val="yellow"/>
        </w:rPr>
        <w:t>A</w:t>
      </w:r>
      <w:r w:rsidR="0022617C" w:rsidRPr="0043137F">
        <w:rPr>
          <w:rFonts w:ascii="Times New Roman" w:hAnsi="Times New Roman" w:cs="Times New Roman"/>
          <w:b/>
          <w:szCs w:val="24"/>
          <w:highlight w:val="yellow"/>
          <w:lang w:val="hu-HU"/>
        </w:rPr>
        <w:t xml:space="preserve"> g</w:t>
      </w:r>
      <w:r w:rsidR="008328CA" w:rsidRPr="0043137F">
        <w:rPr>
          <w:rFonts w:ascii="Times New Roman" w:eastAsia="Times New Roman" w:hAnsi="Times New Roman" w:cs="Times New Roman"/>
          <w:b/>
          <w:szCs w:val="24"/>
          <w:highlight w:val="yellow"/>
          <w:lang w:val="hu-HU"/>
        </w:rPr>
        <w:t>eológia és</w:t>
      </w:r>
      <w:r w:rsidR="007748DD" w:rsidRPr="0043137F">
        <w:rPr>
          <w:rFonts w:ascii="Times New Roman" w:eastAsia="Times New Roman" w:hAnsi="Times New Roman" w:cs="Times New Roman"/>
          <w:b/>
          <w:szCs w:val="24"/>
          <w:highlight w:val="yellow"/>
          <w:lang w:val="hu-HU"/>
        </w:rPr>
        <w:t xml:space="preserve"> természetföldrajzi ismeretekhez kapcsolódó feladatok</w:t>
      </w:r>
      <w:r w:rsidR="00865087" w:rsidRPr="0043137F">
        <w:rPr>
          <w:rFonts w:ascii="Times New Roman" w:eastAsia="Times New Roman" w:hAnsi="Times New Roman" w:cs="Times New Roman"/>
          <w:b/>
          <w:szCs w:val="24"/>
          <w:highlight w:val="yellow"/>
        </w:rPr>
        <w:t xml:space="preserve"> </w:t>
      </w:r>
      <w:r w:rsidR="00865087" w:rsidRPr="0043137F">
        <w:rPr>
          <w:rFonts w:ascii="Times New Roman" w:hAnsi="Times New Roman" w:cs="Times New Roman"/>
          <w:b/>
          <w:szCs w:val="24"/>
          <w:highlight w:val="yellow"/>
          <w:lang w:val="hu-HU"/>
        </w:rPr>
        <w:t>(Dr. Vass Róbert)</w:t>
      </w:r>
    </w:p>
    <w:p w:rsidR="005B30D3" w:rsidRPr="0043137F" w:rsidRDefault="005B30D3" w:rsidP="005B30D3">
      <w:pPr>
        <w:jc w:val="both"/>
        <w:rPr>
          <w:rFonts w:ascii="Times New Roman" w:hAnsi="Times New Roman" w:cs="Times New Roman"/>
          <w:szCs w:val="24"/>
        </w:rPr>
      </w:pPr>
    </w:p>
    <w:p w:rsidR="00FA73EC" w:rsidRPr="0043137F" w:rsidRDefault="00FA73EC" w:rsidP="005B30D3">
      <w:pPr>
        <w:jc w:val="both"/>
        <w:rPr>
          <w:rFonts w:ascii="Times New Roman" w:hAnsi="Times New Roman" w:cs="Times New Roman"/>
          <w:b/>
          <w:szCs w:val="24"/>
        </w:rPr>
      </w:pPr>
      <w:r w:rsidRPr="0043137F">
        <w:rPr>
          <w:rFonts w:ascii="Times New Roman" w:hAnsi="Times New Roman" w:cs="Times New Roman"/>
          <w:b/>
          <w:szCs w:val="24"/>
        </w:rPr>
        <w:t>A</w:t>
      </w:r>
      <w:r w:rsidRPr="0043137F">
        <w:rPr>
          <w:rFonts w:ascii="Times New Roman" w:hAnsi="Times New Roman" w:cs="Times New Roman"/>
          <w:b/>
          <w:szCs w:val="24"/>
          <w:lang w:val="hu-HU"/>
        </w:rPr>
        <w:t xml:space="preserve"> kiadott anyag feldolgozásával</w:t>
      </w:r>
      <w:r w:rsidRPr="0043137F">
        <w:rPr>
          <w:rFonts w:ascii="Times New Roman" w:hAnsi="Times New Roman" w:cs="Times New Roman"/>
          <w:b/>
          <w:szCs w:val="24"/>
        </w:rPr>
        <w:t xml:space="preserve"> (</w:t>
      </w:r>
      <w:r w:rsidR="008328CA" w:rsidRPr="0043137F">
        <w:rPr>
          <w:rFonts w:ascii="Times New Roman" w:hAnsi="Times New Roman" w:cs="Times New Roman"/>
          <w:b/>
          <w:szCs w:val="24"/>
        </w:rPr>
        <w:t>Dr.</w:t>
      </w:r>
      <w:r w:rsidR="008328CA" w:rsidRPr="0043137F">
        <w:rPr>
          <w:rFonts w:ascii="Times New Roman" w:hAnsi="Times New Roman" w:cs="Times New Roman"/>
          <w:b/>
          <w:szCs w:val="24"/>
          <w:lang w:val="hu-HU"/>
        </w:rPr>
        <w:t xml:space="preserve"> Gyarmati Pál</w:t>
      </w:r>
      <w:r w:rsidR="008328CA" w:rsidRPr="0043137F">
        <w:rPr>
          <w:rFonts w:ascii="Times New Roman" w:hAnsi="Times New Roman" w:cs="Times New Roman"/>
          <w:b/>
          <w:szCs w:val="24"/>
        </w:rPr>
        <w:t xml:space="preserve">: </w:t>
      </w:r>
      <w:r w:rsidRPr="0043137F">
        <w:rPr>
          <w:rFonts w:ascii="Times New Roman" w:hAnsi="Times New Roman" w:cs="Times New Roman"/>
          <w:b/>
          <w:szCs w:val="24"/>
        </w:rPr>
        <w:t>A</w:t>
      </w:r>
      <w:r w:rsidR="00D50410" w:rsidRPr="0043137F">
        <w:rPr>
          <w:rFonts w:ascii="Times New Roman" w:hAnsi="Times New Roman" w:cs="Times New Roman"/>
          <w:b/>
          <w:szCs w:val="24"/>
          <w:lang w:val="hu-HU"/>
        </w:rPr>
        <w:t xml:space="preserve"> Tokaji-hegység </w:t>
      </w:r>
      <w:r w:rsidR="008328CA" w:rsidRPr="0043137F">
        <w:rPr>
          <w:rFonts w:ascii="Times New Roman" w:hAnsi="Times New Roman" w:cs="Times New Roman"/>
          <w:b/>
          <w:szCs w:val="24"/>
          <w:lang w:val="hu-HU"/>
        </w:rPr>
        <w:t>természetföldrajzi képe</w:t>
      </w:r>
      <w:r w:rsidRPr="0043137F">
        <w:rPr>
          <w:rFonts w:ascii="Times New Roman" w:hAnsi="Times New Roman" w:cs="Times New Roman"/>
          <w:b/>
          <w:szCs w:val="24"/>
        </w:rPr>
        <w:t>)</w:t>
      </w:r>
      <w:r w:rsidRPr="0043137F">
        <w:rPr>
          <w:rFonts w:ascii="Times New Roman" w:hAnsi="Times New Roman" w:cs="Times New Roman"/>
          <w:b/>
          <w:szCs w:val="24"/>
          <w:lang w:val="hu-HU"/>
        </w:rPr>
        <w:t xml:space="preserve"> válaszoljon az alábbi kérdésekre</w:t>
      </w:r>
      <w:r w:rsidR="008328CA" w:rsidRPr="0043137F">
        <w:rPr>
          <w:rFonts w:ascii="Times New Roman" w:hAnsi="Times New Roman" w:cs="Times New Roman"/>
          <w:b/>
          <w:szCs w:val="24"/>
        </w:rPr>
        <w:t>:</w:t>
      </w:r>
    </w:p>
    <w:p w:rsidR="00865087" w:rsidRPr="0043137F" w:rsidRDefault="00865087" w:rsidP="00865087">
      <w:pPr>
        <w:spacing w:after="0"/>
        <w:ind w:left="709"/>
        <w:jc w:val="both"/>
        <w:rPr>
          <w:rFonts w:ascii="Times New Roman" w:hAnsi="Times New Roman" w:cs="Times New Roman"/>
          <w:szCs w:val="24"/>
          <w:lang w:val="hu-HU"/>
        </w:rPr>
      </w:pPr>
    </w:p>
    <w:p w:rsidR="00FA73EC" w:rsidRPr="0043137F" w:rsidRDefault="00FA73EC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Geológiailag és természetföldrajzilag miért helytelen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Zempléni-hegység megnevezés</w:t>
      </w:r>
      <w:r w:rsidRPr="0043137F">
        <w:rPr>
          <w:rFonts w:ascii="Times New Roman" w:hAnsi="Times New Roman" w:cs="Times New Roman"/>
          <w:szCs w:val="24"/>
        </w:rPr>
        <w:t>?</w:t>
      </w:r>
    </w:p>
    <w:p w:rsidR="00FA73EC" w:rsidRPr="0043137F" w:rsidRDefault="00FA73EC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FA73EC" w:rsidRPr="0043137F" w:rsidRDefault="003A0993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Jellemezze</w:t>
      </w:r>
      <w:r w:rsidR="005103E6" w:rsidRPr="0043137F">
        <w:rPr>
          <w:rFonts w:ascii="Times New Roman" w:hAnsi="Times New Roman" w:cs="Times New Roman"/>
          <w:szCs w:val="24"/>
        </w:rPr>
        <w:t xml:space="preserve"> a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Tokaji-hegység miocén kor előtti geológiai eseményeit és főbb képződmé</w:t>
      </w:r>
      <w:r w:rsidR="005B30D3" w:rsidRPr="0043137F">
        <w:rPr>
          <w:rFonts w:ascii="Times New Roman" w:hAnsi="Times New Roman" w:cs="Times New Roman"/>
          <w:szCs w:val="24"/>
          <w:lang w:val="hu-HU"/>
        </w:rPr>
        <w:t>-</w:t>
      </w:r>
      <w:r w:rsidR="005103E6" w:rsidRPr="0043137F">
        <w:rPr>
          <w:rFonts w:ascii="Times New Roman" w:hAnsi="Times New Roman" w:cs="Times New Roman"/>
          <w:szCs w:val="24"/>
          <w:lang w:val="hu-HU"/>
        </w:rPr>
        <w:t>nyeit</w:t>
      </w:r>
      <w:r w:rsidR="005B30D3" w:rsidRPr="0043137F">
        <w:rPr>
          <w:rFonts w:ascii="Times New Roman" w:hAnsi="Times New Roman" w:cs="Times New Roman"/>
          <w:szCs w:val="24"/>
        </w:rPr>
        <w:t>!</w:t>
      </w:r>
    </w:p>
    <w:p w:rsidR="005103E6" w:rsidRPr="0043137F" w:rsidRDefault="005103E6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5103E6" w:rsidRPr="0043137F" w:rsidRDefault="005B30D3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</w:rPr>
        <w:t>M</w:t>
      </w:r>
      <w:r w:rsidR="005103E6" w:rsidRPr="0043137F">
        <w:rPr>
          <w:rFonts w:ascii="Times New Roman" w:hAnsi="Times New Roman" w:cs="Times New Roman"/>
          <w:szCs w:val="24"/>
          <w:lang w:val="hu-HU"/>
        </w:rPr>
        <w:t>ilyen morfológiai típusú formákat hoztak létre</w:t>
      </w:r>
      <w:r w:rsidR="005103E6" w:rsidRPr="0043137F">
        <w:rPr>
          <w:rFonts w:ascii="Times New Roman" w:hAnsi="Times New Roman" w:cs="Times New Roman"/>
          <w:szCs w:val="24"/>
        </w:rPr>
        <w:t xml:space="preserve"> a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nagy</w:t>
      </w:r>
      <w:r w:rsidR="005103E6" w:rsidRPr="0043137F">
        <w:rPr>
          <w:rFonts w:ascii="Times New Roman" w:hAnsi="Times New Roman" w:cs="Times New Roman"/>
          <w:szCs w:val="24"/>
        </w:rPr>
        <w:t xml:space="preserve"> SiO</w:t>
      </w:r>
      <w:r w:rsidR="005103E6" w:rsidRPr="0043137F">
        <w:rPr>
          <w:rFonts w:ascii="Times New Roman" w:hAnsi="Times New Roman" w:cs="Times New Roman"/>
          <w:szCs w:val="24"/>
          <w:vertAlign w:val="subscript"/>
        </w:rPr>
        <w:t>2</w:t>
      </w:r>
      <w:r w:rsidR="005103E6" w:rsidRPr="0043137F">
        <w:rPr>
          <w:rFonts w:ascii="Times New Roman" w:hAnsi="Times New Roman" w:cs="Times New Roman"/>
          <w:szCs w:val="24"/>
        </w:rPr>
        <w:t>-tartalmú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és az intermedier lávák</w:t>
      </w:r>
      <w:r w:rsidR="005103E6" w:rsidRPr="0043137F">
        <w:rPr>
          <w:rFonts w:ascii="Times New Roman" w:hAnsi="Times New Roman" w:cs="Times New Roman"/>
          <w:szCs w:val="24"/>
        </w:rPr>
        <w:t>,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milyen kőzetekből állnak ezek és hol találhatóak</w:t>
      </w:r>
      <w:r w:rsidR="005103E6" w:rsidRPr="0043137F">
        <w:rPr>
          <w:rFonts w:ascii="Times New Roman" w:hAnsi="Times New Roman" w:cs="Times New Roman"/>
          <w:szCs w:val="24"/>
        </w:rPr>
        <w:t xml:space="preserve"> a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formák</w:t>
      </w:r>
      <w:r w:rsidRPr="0043137F">
        <w:rPr>
          <w:rFonts w:ascii="Times New Roman" w:hAnsi="Times New Roman" w:cs="Times New Roman"/>
          <w:szCs w:val="24"/>
        </w:rPr>
        <w:t>?</w:t>
      </w:r>
    </w:p>
    <w:p w:rsidR="005103E6" w:rsidRPr="0043137F" w:rsidRDefault="005103E6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5103E6" w:rsidRPr="0043137F" w:rsidRDefault="009927AB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Jellemezze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bádeni korszakban végbemenő tengeralatti vulkánosság képződményeit</w:t>
      </w:r>
      <w:r w:rsidR="005B30D3" w:rsidRPr="0043137F">
        <w:rPr>
          <w:rFonts w:ascii="Times New Roman" w:hAnsi="Times New Roman" w:cs="Times New Roman"/>
          <w:szCs w:val="24"/>
        </w:rPr>
        <w:t>!</w:t>
      </w:r>
    </w:p>
    <w:p w:rsidR="009927AB" w:rsidRPr="0043137F" w:rsidRDefault="009927AB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9927AB" w:rsidRPr="0043137F" w:rsidRDefault="009927AB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Foglalja össze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smj-SE"/>
        </w:rPr>
        <w:t xml:space="preserve"> szarmata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emelet riolitos és intermedier vulkánosságának eseményeit</w:t>
      </w:r>
      <w:r w:rsidRPr="0043137F">
        <w:rPr>
          <w:rFonts w:ascii="Times New Roman" w:hAnsi="Times New Roman" w:cs="Times New Roman"/>
          <w:szCs w:val="24"/>
        </w:rPr>
        <w:t>,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sorol</w:t>
      </w:r>
      <w:r w:rsidR="005B30D3" w:rsidRPr="0043137F">
        <w:rPr>
          <w:rFonts w:ascii="Times New Roman" w:hAnsi="Times New Roman" w:cs="Times New Roman"/>
          <w:szCs w:val="24"/>
          <w:lang w:val="hu-HU"/>
        </w:rPr>
        <w:t>-</w:t>
      </w:r>
      <w:r w:rsidRPr="0043137F">
        <w:rPr>
          <w:rFonts w:ascii="Times New Roman" w:hAnsi="Times New Roman" w:cs="Times New Roman"/>
          <w:szCs w:val="24"/>
          <w:lang w:val="hu-HU"/>
        </w:rPr>
        <w:t>ja fel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képződményeket</w:t>
      </w:r>
      <w:r w:rsidR="005B30D3" w:rsidRPr="0043137F">
        <w:rPr>
          <w:rFonts w:ascii="Times New Roman" w:hAnsi="Times New Roman" w:cs="Times New Roman"/>
          <w:szCs w:val="24"/>
        </w:rPr>
        <w:t xml:space="preserve"> is!</w:t>
      </w:r>
    </w:p>
    <w:p w:rsidR="009927AB" w:rsidRPr="0043137F" w:rsidRDefault="009927AB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5B30D3" w:rsidRPr="0043137F" w:rsidRDefault="005B30D3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9927AB" w:rsidRPr="0043137F" w:rsidRDefault="009927AB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Mi</w:t>
      </w:r>
      <w:r w:rsidR="00EB6330" w:rsidRPr="0043137F">
        <w:rPr>
          <w:rFonts w:ascii="Times New Roman" w:hAnsi="Times New Roman" w:cs="Times New Roman"/>
          <w:szCs w:val="24"/>
          <w:lang w:val="hu-HU"/>
        </w:rPr>
        <w:t xml:space="preserve"> okozza</w:t>
      </w:r>
      <w:r w:rsidR="00EB6330" w:rsidRPr="0043137F">
        <w:rPr>
          <w:rFonts w:ascii="Times New Roman" w:hAnsi="Times New Roman" w:cs="Times New Roman"/>
          <w:szCs w:val="24"/>
        </w:rPr>
        <w:t xml:space="preserve"> a</w:t>
      </w:r>
      <w:r w:rsidR="00EB6330" w:rsidRPr="0043137F">
        <w:rPr>
          <w:rFonts w:ascii="Times New Roman" w:hAnsi="Times New Roman" w:cs="Times New Roman"/>
          <w:szCs w:val="24"/>
          <w:lang w:val="hu-HU"/>
        </w:rPr>
        <w:t xml:space="preserve"> pannónia kor </w:t>
      </w:r>
      <w:r w:rsidRPr="0043137F">
        <w:rPr>
          <w:rFonts w:ascii="Times New Roman" w:hAnsi="Times New Roman" w:cs="Times New Roman"/>
          <w:szCs w:val="24"/>
          <w:lang w:val="hu-HU"/>
        </w:rPr>
        <w:t>intermedier vulkáni termékeinek lehatárolási nehézségei</w:t>
      </w:r>
      <w:r w:rsidR="00EB6330" w:rsidRPr="0043137F">
        <w:rPr>
          <w:rFonts w:ascii="Times New Roman" w:hAnsi="Times New Roman" w:cs="Times New Roman"/>
          <w:szCs w:val="24"/>
          <w:lang w:val="hu-HU"/>
        </w:rPr>
        <w:t>t</w:t>
      </w:r>
      <w:r w:rsidR="00EB6330" w:rsidRPr="0043137F">
        <w:rPr>
          <w:rFonts w:ascii="Times New Roman" w:hAnsi="Times New Roman" w:cs="Times New Roman"/>
          <w:szCs w:val="24"/>
        </w:rPr>
        <w:t>?</w:t>
      </w:r>
    </w:p>
    <w:p w:rsidR="00EB6330" w:rsidRPr="0043137F" w:rsidRDefault="00EB6330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EB6330" w:rsidRPr="0043137F" w:rsidRDefault="00EB6330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lastRenderedPageBreak/>
        <w:t>Mi jellemző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felső-szarmata–alsó-pannóniai</w:t>
      </w:r>
      <w:r w:rsidRPr="0043137F">
        <w:rPr>
          <w:rFonts w:ascii="Times New Roman" w:hAnsi="Times New Roman" w:cs="Times New Roman"/>
          <w:szCs w:val="24"/>
        </w:rPr>
        <w:t xml:space="preserve"> </w:t>
      </w:r>
      <w:r w:rsidRPr="0043137F">
        <w:rPr>
          <w:rFonts w:ascii="Times New Roman" w:hAnsi="Times New Roman" w:cs="Times New Roman"/>
          <w:szCs w:val="24"/>
          <w:lang w:val="hu-HU"/>
        </w:rPr>
        <w:t>„savanyú</w:t>
      </w:r>
      <w:r w:rsidRPr="0043137F">
        <w:rPr>
          <w:rFonts w:ascii="Times New Roman" w:hAnsi="Times New Roman" w:cs="Times New Roman"/>
          <w:szCs w:val="24"/>
        </w:rPr>
        <w:t>”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piroxén</w:t>
      </w:r>
      <w:r w:rsidR="00395A80" w:rsidRPr="0043137F">
        <w:rPr>
          <w:rFonts w:ascii="Times New Roman" w:hAnsi="Times New Roman" w:cs="Times New Roman"/>
          <w:szCs w:val="24"/>
          <w:lang w:val="hu-HU"/>
        </w:rPr>
        <w:t>-</w:t>
      </w:r>
      <w:r w:rsidRPr="0043137F">
        <w:rPr>
          <w:rFonts w:ascii="Times New Roman" w:hAnsi="Times New Roman" w:cs="Times New Roman"/>
          <w:szCs w:val="24"/>
          <w:lang w:val="hu-HU"/>
        </w:rPr>
        <w:t>andezit vulkanizmusra</w:t>
      </w:r>
      <w:r w:rsidRPr="0043137F">
        <w:rPr>
          <w:rFonts w:ascii="Times New Roman" w:hAnsi="Times New Roman" w:cs="Times New Roman"/>
          <w:szCs w:val="24"/>
        </w:rPr>
        <w:t>,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melyek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főbb képződményi</w:t>
      </w:r>
      <w:r w:rsidRPr="0043137F">
        <w:rPr>
          <w:rFonts w:ascii="Times New Roman" w:hAnsi="Times New Roman" w:cs="Times New Roman"/>
          <w:szCs w:val="24"/>
        </w:rPr>
        <w:t>?</w:t>
      </w:r>
    </w:p>
    <w:p w:rsidR="00EB6330" w:rsidRPr="0043137F" w:rsidRDefault="00EB6330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EB6330" w:rsidRPr="0043137F" w:rsidRDefault="00EB6330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Mi jellemző az olivinbazalt vulkanizmusra</w:t>
      </w:r>
      <w:r w:rsidRPr="0043137F">
        <w:rPr>
          <w:rFonts w:ascii="Times New Roman" w:hAnsi="Times New Roman" w:cs="Times New Roman"/>
          <w:szCs w:val="24"/>
        </w:rPr>
        <w:t>?</w:t>
      </w:r>
    </w:p>
    <w:p w:rsidR="00EB6330" w:rsidRPr="0043137F" w:rsidRDefault="00EB6330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EB6330" w:rsidRPr="0043137F" w:rsidRDefault="00EB6330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Jellemezze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Tokaji-hegység éghajlatát</w:t>
      </w:r>
      <w:r w:rsidR="005B30D3" w:rsidRPr="0043137F">
        <w:rPr>
          <w:rFonts w:ascii="Times New Roman" w:hAnsi="Times New Roman" w:cs="Times New Roman"/>
          <w:szCs w:val="24"/>
        </w:rPr>
        <w:t>!</w:t>
      </w:r>
      <w:r w:rsidRPr="0043137F">
        <w:rPr>
          <w:rFonts w:ascii="Times New Roman" w:hAnsi="Times New Roman" w:cs="Times New Roman"/>
          <w:szCs w:val="24"/>
        </w:rPr>
        <w:t xml:space="preserve">  </w:t>
      </w: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DA3FA1" w:rsidRPr="0043137F" w:rsidRDefault="00CB5858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Í</w:t>
      </w:r>
      <w:r w:rsidR="00730BD7" w:rsidRPr="0043137F">
        <w:rPr>
          <w:rFonts w:ascii="Times New Roman" w:hAnsi="Times New Roman" w:cs="Times New Roman"/>
          <w:szCs w:val="24"/>
          <w:lang w:val="hu-HU"/>
        </w:rPr>
        <w:t>rja</w:t>
      </w:r>
      <w:r w:rsidR="00730BD7" w:rsidRPr="0043137F">
        <w:rPr>
          <w:rFonts w:ascii="Times New Roman" w:hAnsi="Times New Roman" w:cs="Times New Roman"/>
          <w:szCs w:val="24"/>
        </w:rPr>
        <w:t xml:space="preserve"> le a</w:t>
      </w:r>
      <w:r w:rsidR="00730BD7" w:rsidRPr="0043137F">
        <w:rPr>
          <w:rFonts w:ascii="Times New Roman" w:hAnsi="Times New Roman" w:cs="Times New Roman"/>
          <w:szCs w:val="24"/>
          <w:lang w:val="hu-HU"/>
        </w:rPr>
        <w:t xml:space="preserve"> megfigyelésit</w:t>
      </w:r>
      <w:r w:rsidR="00730BD7" w:rsidRPr="0043137F">
        <w:rPr>
          <w:rFonts w:ascii="Times New Roman" w:hAnsi="Times New Roman" w:cs="Times New Roman"/>
          <w:szCs w:val="24"/>
        </w:rPr>
        <w:t xml:space="preserve"> a</w:t>
      </w:r>
      <w:r w:rsidR="00730BD7" w:rsidRPr="0043137F">
        <w:rPr>
          <w:rFonts w:ascii="Times New Roman" w:hAnsi="Times New Roman" w:cs="Times New Roman"/>
          <w:szCs w:val="24"/>
          <w:lang w:val="hu-HU"/>
        </w:rPr>
        <w:t xml:space="preserve"> </w:t>
      </w:r>
      <w:r w:rsidR="00DA3FA1" w:rsidRPr="0043137F">
        <w:rPr>
          <w:rFonts w:ascii="Times New Roman" w:hAnsi="Times New Roman" w:cs="Times New Roman"/>
          <w:szCs w:val="24"/>
          <w:lang w:val="hu-HU"/>
        </w:rPr>
        <w:t xml:space="preserve">Másfélmillió </w:t>
      </w:r>
      <w:r w:rsidR="007C13E7" w:rsidRPr="0043137F">
        <w:rPr>
          <w:rFonts w:ascii="Times New Roman" w:hAnsi="Times New Roman" w:cs="Times New Roman"/>
          <w:szCs w:val="24"/>
          <w:lang w:val="hu-HU"/>
        </w:rPr>
        <w:t>lépés Magy</w:t>
      </w:r>
      <w:r w:rsidRPr="0043137F">
        <w:rPr>
          <w:rFonts w:ascii="Times New Roman" w:hAnsi="Times New Roman" w:cs="Times New Roman"/>
          <w:szCs w:val="24"/>
          <w:lang w:val="hu-HU"/>
        </w:rPr>
        <w:t>a</w:t>
      </w:r>
      <w:r w:rsidR="007C13E7" w:rsidRPr="0043137F">
        <w:rPr>
          <w:rFonts w:ascii="Times New Roman" w:hAnsi="Times New Roman" w:cs="Times New Roman"/>
          <w:szCs w:val="24"/>
          <w:lang w:val="hu-HU"/>
        </w:rPr>
        <w:t>rországon</w:t>
      </w:r>
      <w:r w:rsidR="007C13E7" w:rsidRPr="0043137F">
        <w:rPr>
          <w:rFonts w:ascii="Times New Roman" w:hAnsi="Times New Roman" w:cs="Times New Roman"/>
          <w:szCs w:val="24"/>
        </w:rPr>
        <w:t xml:space="preserve"> </w:t>
      </w:r>
      <w:r w:rsidR="00730BD7" w:rsidRPr="0043137F">
        <w:rPr>
          <w:rFonts w:ascii="Times New Roman" w:hAnsi="Times New Roman" w:cs="Times New Roman"/>
          <w:szCs w:val="24"/>
        </w:rPr>
        <w:t>c.</w:t>
      </w:r>
      <w:r w:rsidR="00730BD7" w:rsidRPr="0043137F">
        <w:rPr>
          <w:rFonts w:ascii="Times New Roman" w:hAnsi="Times New Roman" w:cs="Times New Roman"/>
          <w:szCs w:val="24"/>
          <w:lang w:val="hu-HU"/>
        </w:rPr>
        <w:t xml:space="preserve"> </w:t>
      </w:r>
      <w:r w:rsidR="007C13E7" w:rsidRPr="0043137F">
        <w:rPr>
          <w:rFonts w:ascii="Times New Roman" w:hAnsi="Times New Roman" w:cs="Times New Roman"/>
          <w:szCs w:val="24"/>
          <w:lang w:val="hu-HU"/>
        </w:rPr>
        <w:t>filmmel kapcsolat</w:t>
      </w:r>
      <w:r w:rsidR="00730BD7" w:rsidRPr="0043137F">
        <w:rPr>
          <w:rFonts w:ascii="Times New Roman" w:hAnsi="Times New Roman" w:cs="Times New Roman"/>
          <w:szCs w:val="24"/>
          <w:lang w:val="hu-HU"/>
        </w:rPr>
        <w:t>ban</w:t>
      </w:r>
      <w:r w:rsidR="00730BD7" w:rsidRPr="0043137F">
        <w:rPr>
          <w:rFonts w:ascii="Times New Roman" w:hAnsi="Times New Roman" w:cs="Times New Roman"/>
          <w:szCs w:val="24"/>
        </w:rPr>
        <w:t>!</w:t>
      </w:r>
    </w:p>
    <w:p w:rsidR="008328CA" w:rsidRPr="003A0993" w:rsidRDefault="008328CA" w:rsidP="008328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8CA" w:rsidRPr="003A0993" w:rsidRDefault="008328CA" w:rsidP="008328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8CA" w:rsidRPr="00730BD7" w:rsidRDefault="008328CA" w:rsidP="008328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0BD7" w:rsidRDefault="00730BD7" w:rsidP="00730BD7">
      <w:pPr>
        <w:pStyle w:val="Cmsor3"/>
        <w:jc w:val="both"/>
        <w:rPr>
          <w:b w:val="0"/>
          <w:sz w:val="24"/>
          <w:szCs w:val="24"/>
        </w:rPr>
      </w:pPr>
    </w:p>
    <w:p w:rsidR="0022617C" w:rsidRDefault="00730BD7" w:rsidP="00730BD7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93DD6">
        <w:rPr>
          <w:rFonts w:ascii="Times New Roman" w:hAnsi="Times New Roman" w:cs="Times New Roman"/>
          <w:b/>
          <w:sz w:val="24"/>
          <w:szCs w:val="24"/>
          <w:lang w:val="hu-HU"/>
        </w:rPr>
        <w:t xml:space="preserve">                                                                                                         </w:t>
      </w:r>
    </w:p>
    <w:p w:rsidR="0022617C" w:rsidRDefault="0022617C" w:rsidP="00730BD7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B30D3" w:rsidRDefault="005B30D3" w:rsidP="00730BD7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730BD7" w:rsidRPr="0022617C" w:rsidRDefault="00730BD7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2617C">
        <w:rPr>
          <w:rFonts w:ascii="Times New Roman" w:hAnsi="Times New Roman" w:cs="Times New Roman"/>
          <w:b/>
          <w:sz w:val="24"/>
          <w:szCs w:val="24"/>
          <w:lang w:val="hu-HU"/>
        </w:rPr>
        <w:t>Részjegy:………………….</w:t>
      </w:r>
    </w:p>
    <w:p w:rsidR="00730BD7" w:rsidRPr="0022617C" w:rsidRDefault="00730BD7" w:rsidP="00730BD7">
      <w:pPr>
        <w:pStyle w:val="Cmsor3"/>
        <w:spacing w:before="0" w:beforeAutospacing="0" w:after="0" w:afterAutospacing="0"/>
        <w:jc w:val="right"/>
        <w:rPr>
          <w:sz w:val="24"/>
          <w:szCs w:val="24"/>
        </w:rPr>
      </w:pPr>
      <w:r w:rsidRPr="0022617C">
        <w:rPr>
          <w:sz w:val="24"/>
          <w:szCs w:val="24"/>
        </w:rPr>
        <w:t>Oktató aláírása:…………………………</w:t>
      </w:r>
    </w:p>
    <w:p w:rsidR="0022617C" w:rsidRPr="0043137F" w:rsidRDefault="0022617C" w:rsidP="0022617C">
      <w:pPr>
        <w:widowControl/>
        <w:spacing w:after="0"/>
        <w:rPr>
          <w:rFonts w:ascii="Times New Roman" w:hAnsi="Times New Roman" w:cs="Times New Roman"/>
          <w:b/>
          <w:szCs w:val="23"/>
          <w:lang w:val="hu-HU"/>
        </w:rPr>
      </w:pPr>
      <w:r w:rsidRPr="0043137F">
        <w:rPr>
          <w:rFonts w:ascii="Times New Roman" w:hAnsi="Times New Roman" w:cs="Times New Roman"/>
          <w:b/>
          <w:szCs w:val="23"/>
          <w:highlight w:val="yellow"/>
        </w:rPr>
        <w:lastRenderedPageBreak/>
        <w:t>II.</w:t>
      </w:r>
      <w:r w:rsidRPr="0043137F">
        <w:rPr>
          <w:rFonts w:ascii="Times New Roman" w:hAnsi="Times New Roman" w:cs="Times New Roman"/>
          <w:b/>
          <w:szCs w:val="23"/>
          <w:highlight w:val="yellow"/>
          <w:lang w:val="hu-HU"/>
        </w:rPr>
        <w:t xml:space="preserve"> </w:t>
      </w:r>
      <w:r w:rsidRPr="0043137F">
        <w:rPr>
          <w:rFonts w:ascii="Times New Roman" w:eastAsia="Times New Roman" w:hAnsi="Times New Roman" w:cs="Times New Roman"/>
          <w:b/>
          <w:szCs w:val="23"/>
          <w:highlight w:val="yellow"/>
          <w:lang w:val="hu-HU"/>
        </w:rPr>
        <w:t>Térkép</w:t>
      </w:r>
      <w:r w:rsidRPr="0043137F">
        <w:rPr>
          <w:rFonts w:ascii="Times New Roman" w:eastAsia="Times New Roman" w:hAnsi="Times New Roman" w:cs="Times New Roman"/>
          <w:b/>
          <w:szCs w:val="23"/>
          <w:highlight w:val="yellow"/>
        </w:rPr>
        <w:t>-</w:t>
      </w:r>
      <w:r w:rsidRPr="0043137F">
        <w:rPr>
          <w:rFonts w:ascii="Times New Roman" w:eastAsia="Times New Roman" w:hAnsi="Times New Roman" w:cs="Times New Roman"/>
          <w:b/>
          <w:szCs w:val="23"/>
          <w:highlight w:val="yellow"/>
          <w:lang w:val="hu-HU"/>
        </w:rPr>
        <w:t xml:space="preserve"> és vetülettan ismeretekhez kapcsolódó feladatok</w:t>
      </w:r>
      <w:r w:rsidRPr="0043137F">
        <w:rPr>
          <w:rFonts w:ascii="Times New Roman" w:eastAsia="Times New Roman" w:hAnsi="Times New Roman" w:cs="Times New Roman"/>
          <w:b/>
          <w:szCs w:val="23"/>
          <w:highlight w:val="yellow"/>
        </w:rPr>
        <w:t xml:space="preserve"> </w:t>
      </w:r>
      <w:r w:rsidRPr="0043137F">
        <w:rPr>
          <w:rFonts w:ascii="Times New Roman" w:hAnsi="Times New Roman" w:cs="Times New Roman"/>
          <w:b/>
          <w:szCs w:val="23"/>
          <w:highlight w:val="yellow"/>
          <w:lang w:val="hu-HU"/>
        </w:rPr>
        <w:t>(Bácskainé dr. Pristyák Erika)</w:t>
      </w:r>
    </w:p>
    <w:p w:rsidR="0022617C" w:rsidRDefault="0022617C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1</w:t>
      </w:r>
      <w:r w:rsidR="0022617C">
        <w:rPr>
          <w:rFonts w:ascii="Times New Roman" w:hAnsi="Times New Roman" w:cs="Times New Roman"/>
          <w:b/>
          <w:lang w:val="hu-HU"/>
        </w:rPr>
        <w:t>/a</w:t>
      </w:r>
      <w:r w:rsidRPr="00E4652E">
        <w:rPr>
          <w:rFonts w:ascii="Times New Roman" w:hAnsi="Times New Roman" w:cs="Times New Roman"/>
          <w:b/>
          <w:lang w:val="hu-HU"/>
        </w:rPr>
        <w:t xml:space="preserve">. feladat:  </w:t>
      </w:r>
    </w:p>
    <w:p w:rsidR="0022617C" w:rsidRDefault="0022617C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</w:p>
    <w:p w:rsidR="00E4652E" w:rsidRDefault="00E4652E" w:rsidP="003A099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 xml:space="preserve">Útvonal tervezés: </w:t>
      </w:r>
      <w:r w:rsidRPr="00E4652E">
        <w:rPr>
          <w:rFonts w:ascii="Times New Roman" w:hAnsi="Times New Roman" w:cs="Times New Roman"/>
          <w:lang w:val="hu-HU"/>
        </w:rPr>
        <w:t xml:space="preserve">A </w:t>
      </w:r>
      <w:r w:rsidR="00D0167B">
        <w:rPr>
          <w:rFonts w:ascii="Times New Roman" w:hAnsi="Times New Roman" w:cs="Times New Roman"/>
          <w:lang w:val="hu-HU"/>
        </w:rPr>
        <w:t xml:space="preserve">megadott </w:t>
      </w:r>
      <w:r w:rsidRPr="00E4652E">
        <w:rPr>
          <w:rFonts w:ascii="Times New Roman" w:hAnsi="Times New Roman" w:cs="Times New Roman"/>
          <w:lang w:val="hu-HU"/>
        </w:rPr>
        <w:t>Sóstói-erdő DK rész térképének felhasználásával útvonal tervezés: kb</w:t>
      </w:r>
      <w:r w:rsidR="00545723">
        <w:rPr>
          <w:rFonts w:ascii="Times New Roman" w:hAnsi="Times New Roman" w:cs="Times New Roman"/>
          <w:lang w:val="hu-HU"/>
        </w:rPr>
        <w:t>.</w:t>
      </w:r>
      <w:r w:rsidRPr="00E4652E">
        <w:rPr>
          <w:rFonts w:ascii="Times New Roman" w:hAnsi="Times New Roman" w:cs="Times New Roman"/>
          <w:lang w:val="hu-HU"/>
        </w:rPr>
        <w:t xml:space="preserve"> 4 km-es szakaszra, 4 törésponttal. </w:t>
      </w:r>
    </w:p>
    <w:p w:rsidR="00F3273A" w:rsidRPr="000F069C" w:rsidRDefault="00F3273A" w:rsidP="003A0993">
      <w:pPr>
        <w:widowControl/>
        <w:spacing w:after="0"/>
        <w:jc w:val="both"/>
        <w:rPr>
          <w:rFonts w:ascii="Times New Roman" w:hAnsi="Times New Roman" w:cs="Times New Roman"/>
          <w:color w:val="FF0000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ind w:firstLine="284"/>
        <w:jc w:val="center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4037135" cy="5735806"/>
            <wp:effectExtent l="19050" t="0" r="1465" b="0"/>
            <wp:docPr id="24" name="Kép 2" descr="https://www.geocaching.hu/cacheimages/2013-03/66825_20130303_22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eocaching.hu/cacheimages/2013-03/66825_20130303_223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59" cy="57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3A099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Rajzolja be (ez volna jobb), vagy írjon egy útleírást arról, hogyan haladna a 4 km-es tervezett útvonalon. Pl: Rajt: a térkép D-i területén található Ózon panzió bejárata. Innen K-Ék-re-re indulunk az erdei földúton, majd az első kanyarnál É-ra fordulu</w:t>
      </w:r>
      <w:r w:rsidR="00CB5858">
        <w:rPr>
          <w:rFonts w:ascii="Times New Roman" w:hAnsi="Times New Roman" w:cs="Times New Roman"/>
          <w:lang w:val="hu-HU"/>
        </w:rPr>
        <w:t>n</w:t>
      </w:r>
      <w:r w:rsidRPr="00E4652E">
        <w:rPr>
          <w:rFonts w:ascii="Times New Roman" w:hAnsi="Times New Roman" w:cs="Times New Roman"/>
          <w:lang w:val="hu-HU"/>
        </w:rPr>
        <w:t>k. Az 1. pont innen 200m-re É-ra található.</w:t>
      </w:r>
    </w:p>
    <w:p w:rsidR="00E4652E" w:rsidRPr="00E4652E" w:rsidRDefault="00E4652E" w:rsidP="00E4652E">
      <w:pPr>
        <w:widowControl/>
        <w:spacing w:after="0" w:line="240" w:lineRule="auto"/>
        <w:ind w:firstLine="284"/>
        <w:jc w:val="center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noProof/>
          <w:lang w:val="hu-HU" w:eastAsia="hu-HU"/>
        </w:rPr>
        <w:lastRenderedPageBreak/>
        <w:drawing>
          <wp:inline distT="0" distB="0" distL="0" distR="0">
            <wp:extent cx="4262120" cy="2722880"/>
            <wp:effectExtent l="19050" t="19050" r="24130" b="20320"/>
            <wp:docPr id="2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24" b="2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722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 xml:space="preserve">1/b. feladat </w:t>
      </w: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Az alábbi információs térképrészlet mit ábrázol, pontosan hol található? Röviden írja le!</w:t>
      </w:r>
    </w:p>
    <w:p w:rsidR="00E4652E" w:rsidRPr="00E4652E" w:rsidRDefault="00E4652E" w:rsidP="00E4652E">
      <w:pPr>
        <w:widowControl/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Cs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 xml:space="preserve">2. feladat  </w:t>
      </w: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Szintezés:</w:t>
      </w:r>
      <w:r w:rsidRPr="00E4652E">
        <w:rPr>
          <w:rFonts w:ascii="Times New Roman" w:hAnsi="Times New Roman" w:cs="Times New Roman"/>
          <w:lang w:val="hu-HU"/>
        </w:rPr>
        <w:t xml:space="preserve"> teodolittal magasságkülönbséget állapítanánk meg. Értelmezzék a táblázatot!</w:t>
      </w:r>
    </w:p>
    <w:p w:rsidR="003A0993" w:rsidRDefault="003A0993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A0993" w:rsidTr="003A0993">
        <w:tc>
          <w:tcPr>
            <w:tcW w:w="4531" w:type="dxa"/>
          </w:tcPr>
          <w:p w:rsidR="003A0993" w:rsidRPr="00F3273A" w:rsidRDefault="003A0993" w:rsidP="00F3273A">
            <w:pPr>
              <w:pStyle w:val="Listaszerbekezds"/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i/>
                <w:lang w:val="hu-HU"/>
              </w:rPr>
            </w:pPr>
            <w:r w:rsidRPr="00F3273A">
              <w:rPr>
                <w:rFonts w:ascii="Times New Roman" w:hAnsi="Times New Roman" w:cs="Times New Roman"/>
                <w:b/>
                <w:i/>
                <w:lang w:val="hu-HU"/>
              </w:rPr>
              <w:t xml:space="preserve">Hány métert haladtak itt a </w:t>
            </w:r>
            <w:r w:rsidR="00F3273A" w:rsidRPr="00F3273A">
              <w:rPr>
                <w:rFonts w:ascii="Times New Roman" w:hAnsi="Times New Roman" w:cs="Times New Roman"/>
                <w:b/>
                <w:i/>
                <w:lang w:val="hu-HU"/>
              </w:rPr>
              <w:t>szintezést végzők?</w:t>
            </w:r>
          </w:p>
          <w:p w:rsidR="003A0993" w:rsidRDefault="003A0993" w:rsidP="00F3273A">
            <w:pPr>
              <w:widowControl/>
              <w:jc w:val="both"/>
              <w:rPr>
                <w:rFonts w:ascii="Times New Roman" w:hAnsi="Times New Roman" w:cs="Times New Roman"/>
                <w:lang w:val="hu-HU"/>
              </w:rPr>
            </w:pPr>
          </w:p>
          <w:p w:rsidR="003A0993" w:rsidRPr="00E4652E" w:rsidRDefault="003A0993" w:rsidP="00F3273A">
            <w:pPr>
              <w:widowControl/>
              <w:jc w:val="both"/>
              <w:rPr>
                <w:rFonts w:ascii="Times New Roman" w:hAnsi="Times New Roman" w:cs="Times New Roman"/>
                <w:lang w:val="hu-HU"/>
              </w:rPr>
            </w:pPr>
          </w:p>
          <w:p w:rsidR="003A0993" w:rsidRDefault="003A0993" w:rsidP="00F3273A">
            <w:pPr>
              <w:pStyle w:val="Listaszerbekezds"/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i/>
                <w:lang w:val="hu-HU"/>
              </w:rPr>
            </w:pPr>
            <w:r w:rsidRPr="0022617C">
              <w:rPr>
                <w:rFonts w:ascii="Times New Roman" w:hAnsi="Times New Roman" w:cs="Times New Roman"/>
                <w:b/>
                <w:i/>
                <w:lang w:val="hu-HU"/>
              </w:rPr>
              <w:t xml:space="preserve">Mekkora szintkülönbséget tettek meg? </w:t>
            </w:r>
          </w:p>
          <w:p w:rsidR="003A0993" w:rsidRDefault="003A0993" w:rsidP="00E4652E">
            <w:pPr>
              <w:widowControl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531" w:type="dxa"/>
          </w:tcPr>
          <w:p w:rsidR="003A0993" w:rsidRDefault="003A0993" w:rsidP="003A0993">
            <w:pPr>
              <w:widowControl/>
              <w:jc w:val="center"/>
              <w:rPr>
                <w:rFonts w:ascii="Times New Roman" w:hAnsi="Times New Roman" w:cs="Times New Roman"/>
                <w:lang w:val="hu-HU"/>
              </w:rPr>
            </w:pPr>
            <w:r w:rsidRPr="00E4652E">
              <w:rPr>
                <w:rFonts w:ascii="Times New Roman" w:hAnsi="Times New Roman" w:cs="Times New Roman"/>
                <w:noProof/>
                <w:lang w:val="hu-HU" w:eastAsia="hu-HU"/>
              </w:rPr>
              <w:drawing>
                <wp:inline distT="0" distB="0" distL="0" distR="0">
                  <wp:extent cx="2105025" cy="1254125"/>
                  <wp:effectExtent l="19050" t="19050" r="28575" b="22225"/>
                  <wp:docPr id="26" name="Kép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934" cy="125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3A0993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905250" cy="2705100"/>
            <wp:effectExtent l="19050" t="19050" r="19050" b="19050"/>
            <wp:docPr id="27" name="Kép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251" t="9923" r="18512" b="2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lastRenderedPageBreak/>
        <w:t xml:space="preserve">3. feladat  </w:t>
      </w: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Tájoló/iránytű használat</w:t>
      </w:r>
      <w:r w:rsidRPr="00E4652E">
        <w:rPr>
          <w:rFonts w:ascii="Times New Roman" w:hAnsi="Times New Roman" w:cs="Times New Roman"/>
          <w:lang w:val="hu-HU"/>
        </w:rPr>
        <w:t>: Kimehetnek a terepre is, a telefonokon is lehet tájoló.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22617C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2600325" cy="1586865"/>
            <wp:effectExtent l="19050" t="19050" r="28575" b="13335"/>
            <wp:docPr id="28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27" cy="15916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 xml:space="preserve">Írják le pontosan, hogy a tartózkodási helyüktől az egyetemünk 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>milyen irányban?</w:t>
      </w:r>
    </w:p>
    <w:p w:rsidR="0022617C" w:rsidRDefault="0022617C" w:rsidP="0022617C">
      <w:pPr>
        <w:widowControl/>
        <w:spacing w:after="0" w:line="360" w:lineRule="auto"/>
        <w:ind w:left="720"/>
        <w:contextualSpacing/>
        <w:rPr>
          <w:rFonts w:ascii="Times New Roman" w:hAnsi="Times New Roman" w:cs="Times New Roman"/>
          <w:b/>
          <w:i/>
          <w:lang w:val="hu-HU"/>
        </w:rPr>
      </w:pPr>
    </w:p>
    <w:p w:rsidR="0022617C" w:rsidRDefault="0022617C" w:rsidP="0022617C">
      <w:pPr>
        <w:widowControl/>
        <w:spacing w:after="0" w:line="360" w:lineRule="auto"/>
        <w:ind w:left="720"/>
        <w:contextualSpacing/>
        <w:rPr>
          <w:rFonts w:ascii="Times New Roman" w:hAnsi="Times New Roman" w:cs="Times New Roman"/>
          <w:b/>
          <w:i/>
          <w:lang w:val="hu-HU"/>
        </w:rPr>
      </w:pPr>
    </w:p>
    <w:p w:rsidR="0022617C" w:rsidRDefault="0022617C" w:rsidP="0022617C">
      <w:pPr>
        <w:widowControl/>
        <w:spacing w:after="0" w:line="360" w:lineRule="auto"/>
        <w:ind w:left="720"/>
        <w:contextualSpacing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 xml:space="preserve">hány fokra? </w:t>
      </w:r>
    </w:p>
    <w:p w:rsidR="00E4652E" w:rsidRDefault="00E4652E" w:rsidP="0022617C">
      <w:pPr>
        <w:widowControl/>
        <w:spacing w:after="0" w:line="360" w:lineRule="auto"/>
        <w:ind w:left="360"/>
        <w:contextualSpacing/>
        <w:rPr>
          <w:rFonts w:ascii="Times New Roman" w:hAnsi="Times New Roman" w:cs="Times New Roman"/>
          <w:lang w:val="hu-HU"/>
        </w:rPr>
      </w:pPr>
    </w:p>
    <w:p w:rsidR="0022617C" w:rsidRDefault="0022617C" w:rsidP="0022617C">
      <w:pPr>
        <w:widowControl/>
        <w:spacing w:after="0" w:line="360" w:lineRule="auto"/>
        <w:ind w:left="360"/>
        <w:contextualSpacing/>
        <w:rPr>
          <w:rFonts w:ascii="Times New Roman" w:hAnsi="Times New Roman" w:cs="Times New Roman"/>
          <w:lang w:val="hu-HU"/>
        </w:rPr>
      </w:pPr>
    </w:p>
    <w:p w:rsidR="0022617C" w:rsidRPr="00E4652E" w:rsidRDefault="0022617C" w:rsidP="0022617C">
      <w:pPr>
        <w:widowControl/>
        <w:spacing w:after="0" w:line="360" w:lineRule="auto"/>
        <w:ind w:left="360"/>
        <w:contextualSpacing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>és milyen távolságra található?</w:t>
      </w: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>Írják le a Nyíregyházi Egyetem, vagy egy Nyíregyháza környéki pont pontos GPS koordinátáit!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sz w:val="18"/>
          <w:szCs w:val="18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hu-HU"/>
        </w:rPr>
      </w:pPr>
      <w:r w:rsidRPr="00E4652E">
        <w:rPr>
          <w:rFonts w:ascii="Times New Roman" w:hAnsi="Times New Roman" w:cs="Times New Roman"/>
          <w:sz w:val="18"/>
          <w:szCs w:val="18"/>
          <w:lang w:val="hu-HU"/>
        </w:rPr>
        <w:t>Pl: Nyíregyháza, Geri-domb:</w:t>
      </w:r>
      <w:r w:rsidRPr="00E4652E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  <w:lang w:val="hu-HU"/>
        </w:rPr>
        <w:t xml:space="preserve"> </w:t>
      </w:r>
      <w:r w:rsidRPr="00E4652E"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  <w:lang w:val="hu-HU"/>
        </w:rPr>
        <w:t>Északi szélesség:  47° 58’ 23’’</w:t>
      </w:r>
      <w:r w:rsidRPr="00E4652E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  <w:lang w:val="hu-HU"/>
        </w:rPr>
        <w:t xml:space="preserve">Keleti hosszúság </w:t>
      </w:r>
      <w:r w:rsidRPr="00E4652E"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  <w:lang w:val="hu-HU"/>
        </w:rPr>
        <w:t>21° 40’ 24’’ vagy N: 47.965482, E: 21.710126</w:t>
      </w:r>
    </w:p>
    <w:p w:rsidR="0022617C" w:rsidRDefault="0022617C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190875" cy="2457450"/>
            <wp:effectExtent l="19050" t="19050" r="28575" b="19050"/>
            <wp:docPr id="29" name="Kép 29" descr="Képtalálat a következőre: „tájoló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Képtalálat a következőre: „tájoló”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41" cy="24591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lang w:val="hu-HU"/>
        </w:rPr>
        <w:br w:type="page"/>
      </w:r>
      <w:r w:rsidRPr="00E4652E">
        <w:rPr>
          <w:rFonts w:ascii="Times New Roman" w:hAnsi="Times New Roman" w:cs="Times New Roman"/>
          <w:b/>
          <w:lang w:val="hu-HU"/>
        </w:rPr>
        <w:lastRenderedPageBreak/>
        <w:t xml:space="preserve">4/a. feladat  </w:t>
      </w: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Térképhasználat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Állapítsa meg az alábbi térképen (Tölgyes-csárda, Sóstói erdő) , hogy a 4-es ponttól az 5-ös pont milyen irányba, hány fokra és hány méterre található?</w:t>
      </w:r>
    </w:p>
    <w:p w:rsid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</w:p>
    <w:p w:rsidR="0022617C" w:rsidRDefault="0022617C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Ha a céltól (kettőskör, a térkép ÉK-i részén, 8-as pont után, az Erdei tornapálya- a foto ott készült) elsétálunk ÉNy-ra a kis ösvényen, a közeli domb tetejére, kb 100m-t, hány métert megyünk felfelé?</w:t>
      </w: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81745D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22225</wp:posOffset>
                </wp:positionV>
                <wp:extent cx="1028700" cy="779145"/>
                <wp:effectExtent l="0" t="0" r="0" b="0"/>
                <wp:wrapNone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52E" w:rsidRPr="005D04E8" w:rsidRDefault="00E4652E" w:rsidP="00E4652E">
                            <w:pPr>
                              <w:jc w:val="center"/>
                            </w:pPr>
                            <w:r w:rsidRPr="005D04E8">
                              <w:t>M=1:10000</w:t>
                            </w:r>
                          </w:p>
                          <w:p w:rsidR="00E4652E" w:rsidRPr="005D04E8" w:rsidRDefault="00E4652E" w:rsidP="00E4652E">
                            <w:pPr>
                              <w:jc w:val="center"/>
                            </w:pPr>
                            <w:r>
                              <w:t xml:space="preserve">alapszint: </w:t>
                            </w:r>
                            <w:r w:rsidRPr="005D04E8">
                              <w:t>2m</w:t>
                            </w:r>
                          </w:p>
                          <w:p w:rsidR="00E4652E" w:rsidRDefault="00E4652E" w:rsidP="00E465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3" o:spid="_x0000_s1026" type="#_x0000_t202" style="position:absolute;margin-left:52.1pt;margin-top:1.75pt;width:81pt;height:6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">
                <v:path arrowok="t"/>
                <v:textbox>
                  <w:txbxContent>
                    <w:p w:rsidR="00E4652E" w:rsidRPr="005D04E8" w:rsidRDefault="00E4652E" w:rsidP="00E4652E">
                      <w:pPr>
                        <w:jc w:val="center"/>
                      </w:pPr>
                      <w:r w:rsidRPr="005D04E8">
                        <w:t>M=1:10000</w:t>
                      </w:r>
                    </w:p>
                    <w:p w:rsidR="00E4652E" w:rsidRPr="005D04E8" w:rsidRDefault="00E4652E" w:rsidP="00E4652E">
                      <w:pPr>
                        <w:jc w:val="center"/>
                      </w:pPr>
                      <w:proofErr w:type="gramStart"/>
                      <w:r>
                        <w:t>alapszint</w:t>
                      </w:r>
                      <w:proofErr w:type="gramEnd"/>
                      <w:r>
                        <w:t xml:space="preserve">: </w:t>
                      </w:r>
                      <w:r w:rsidRPr="005D04E8">
                        <w:t>2m</w:t>
                      </w:r>
                    </w:p>
                    <w:p w:rsidR="00E4652E" w:rsidRDefault="00E4652E" w:rsidP="00E4652E"/>
                  </w:txbxContent>
                </v:textbox>
              </v:shape>
            </w:pict>
          </mc:Fallback>
        </mc:AlternateContent>
      </w:r>
      <w:r w:rsidR="00E4652E"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1824990" cy="1015911"/>
            <wp:effectExtent l="19050" t="0" r="3810" b="0"/>
            <wp:docPr id="30" name="Kép 11" descr="https://geocaching.hu/cacheimages/2013-03/66825_20130303_17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caching.hu/cacheimages/2013-03/66825_20130303_172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06" cy="10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52E"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724910" cy="2743200"/>
            <wp:effectExtent l="19050" t="0" r="8890" b="0"/>
            <wp:docPr id="31" name="Kép 6" descr="tájfutás1_er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tájfutás1_erd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502" r="47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4/b.</w:t>
      </w:r>
      <w:r w:rsidRPr="00E4652E">
        <w:rPr>
          <w:rFonts w:ascii="Times New Roman" w:hAnsi="Times New Roman" w:cs="Times New Roman"/>
          <w:lang w:val="hu-HU"/>
        </w:rPr>
        <w:t xml:space="preserve"> </w:t>
      </w:r>
      <w:r w:rsidRPr="00E4652E">
        <w:rPr>
          <w:rFonts w:ascii="Times New Roman" w:hAnsi="Times New Roman" w:cs="Times New Roman"/>
          <w:b/>
          <w:lang w:val="hu-HU"/>
        </w:rPr>
        <w:t>feladat</w:t>
      </w:r>
      <w:r w:rsidRPr="00E4652E">
        <w:rPr>
          <w:rFonts w:ascii="Times New Roman" w:hAnsi="Times New Roman" w:cs="Times New Roman"/>
          <w:lang w:val="hu-HU"/>
        </w:rPr>
        <w:t xml:space="preserve"> 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 xml:space="preserve">Az egyetemünk alábbi térkpén hol található a Turizmus és Földrajztudományi Intézet? </w:t>
      </w: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A Rektori Hivatal erkélyétől hány fokra és hány méterre található a C-épület főbejárata?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lastRenderedPageBreak/>
        <w:t xml:space="preserve">Szorgalmi feladat 1: 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 xml:space="preserve">A Botanikus kertet hogyan rajzolná be? </w:t>
      </w:r>
    </w:p>
    <w:p w:rsidR="00E4652E" w:rsidRPr="0022617C" w:rsidRDefault="00E4652E" w:rsidP="0022617C">
      <w:pPr>
        <w:pStyle w:val="Listaszerbekezds"/>
        <w:widowControl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Meg is rajzolhatják (nagyjából is elég), bármely szoftverrel!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714750" cy="2799080"/>
            <wp:effectExtent l="19050" t="0" r="0" b="0"/>
            <wp:docPr id="32" name="Kép 7" descr="tájfutás2_fosul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tájfutás2_fosul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9" cy="280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Szorgalmi feladat 2: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22617C" w:rsidRDefault="00E4652E" w:rsidP="00E4652E">
      <w:pPr>
        <w:pStyle w:val="Listaszerbekezds"/>
        <w:widowControl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Geocaching feladatokat megoldhatnak, érdemes kimozdulni!</w:t>
      </w:r>
    </w:p>
    <w:p w:rsidR="00E4652E" w:rsidRPr="0022617C" w:rsidRDefault="00991DD0" w:rsidP="0022617C">
      <w:pPr>
        <w:pStyle w:val="Listaszerbekezds"/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hyperlink r:id="rId30" w:history="1">
        <w:r w:rsidR="00E4652E" w:rsidRPr="0022617C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https://www.geocaching.hu/</w:t>
        </w:r>
      </w:hyperlink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22617C" w:rsidRDefault="0022617C" w:rsidP="0022617C">
      <w:pPr>
        <w:widowControl/>
        <w:spacing w:after="0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22617C" w:rsidRDefault="0022617C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22617C" w:rsidRDefault="0022617C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22617C" w:rsidRPr="0022617C" w:rsidRDefault="0022617C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2617C">
        <w:rPr>
          <w:rFonts w:ascii="Times New Roman" w:hAnsi="Times New Roman" w:cs="Times New Roman"/>
          <w:b/>
          <w:sz w:val="24"/>
          <w:szCs w:val="24"/>
          <w:lang w:val="hu-HU"/>
        </w:rPr>
        <w:t>Részjegy:………………….</w:t>
      </w:r>
    </w:p>
    <w:p w:rsidR="0022617C" w:rsidRPr="0022617C" w:rsidRDefault="0022617C" w:rsidP="0022617C">
      <w:pPr>
        <w:pStyle w:val="Cmsor3"/>
        <w:spacing w:before="0" w:beforeAutospacing="0" w:after="0" w:afterAutospacing="0"/>
        <w:jc w:val="right"/>
        <w:rPr>
          <w:sz w:val="24"/>
          <w:szCs w:val="24"/>
        </w:rPr>
      </w:pPr>
      <w:r w:rsidRPr="0022617C">
        <w:rPr>
          <w:sz w:val="24"/>
          <w:szCs w:val="24"/>
        </w:rPr>
        <w:t>Oktató aláírása:…………………………</w:t>
      </w:r>
    </w:p>
    <w:p w:rsidR="0043137F" w:rsidRDefault="0043137F" w:rsidP="0022617C">
      <w:pPr>
        <w:widowControl/>
        <w:spacing w:after="0"/>
        <w:rPr>
          <w:rFonts w:ascii="Times New Roman" w:hAnsi="Times New Roman" w:cs="Times New Roman"/>
          <w:b/>
          <w:szCs w:val="24"/>
          <w:highlight w:val="yellow"/>
        </w:rPr>
      </w:pPr>
    </w:p>
    <w:p w:rsidR="00E82C03" w:rsidRPr="0022617C" w:rsidRDefault="00E82C03" w:rsidP="00E82C03">
      <w:pPr>
        <w:widowControl/>
        <w:spacing w:after="0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2617C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III. A</w:t>
      </w:r>
      <w:r w:rsidRPr="00026646"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  <w:t xml:space="preserve"> meteorológiai </w:t>
      </w:r>
      <w:r w:rsidRPr="00026646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hu-HU"/>
        </w:rPr>
        <w:t>ismeretekhez kapcsolódó feladatok</w:t>
      </w:r>
      <w:r w:rsidRPr="0022617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22617C"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  <w:t>(Dr. Tömöri Mihály)</w:t>
      </w:r>
    </w:p>
    <w:p w:rsidR="00E82C03" w:rsidRPr="00E4652E" w:rsidRDefault="00E82C03" w:rsidP="00E82C03">
      <w:pPr>
        <w:widowControl/>
        <w:spacing w:after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E82C03" w:rsidRPr="003A0993" w:rsidRDefault="00E82C03" w:rsidP="00E82C03">
      <w:pPr>
        <w:widowControl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 xml:space="preserve">Először mindenkinek ki kell választania azt az állomást, amelynek az adatait összegyűjti és elemzi! (Egy állomást csak egy hallgató választhat!) Mindenki jelölje egy pipával az alábbi táblázatban a választott állomást: </w:t>
      </w:r>
    </w:p>
    <w:p w:rsidR="00E82C03" w:rsidRPr="007C3803" w:rsidRDefault="00991DD0" w:rsidP="00E82C03">
      <w:pPr>
        <w:widowControl/>
        <w:ind w:left="567"/>
        <w:jc w:val="both"/>
        <w:rPr>
          <w:rFonts w:ascii="Times New Roman" w:hAnsi="Times New Roman" w:cs="Times New Roman"/>
        </w:rPr>
      </w:pPr>
      <w:hyperlink r:id="rId31" w:history="1">
        <w:r w:rsidR="00E82C03" w:rsidRPr="007C3803">
          <w:rPr>
            <w:rStyle w:val="Hiperhivatkozs"/>
            <w:rFonts w:ascii="Times New Roman" w:hAnsi="Times New Roman" w:cs="Times New Roman"/>
          </w:rPr>
          <w:t>https://docs.google.com/spreadsheets/d/1FrsEpi8nhyhvvq0YMgPN5g8LnPWSINTknZd2lRCnpfQ/edit?usp=sharing</w:t>
        </w:r>
      </w:hyperlink>
      <w:r w:rsidR="00E82C03" w:rsidRPr="007C3803">
        <w:rPr>
          <w:rFonts w:ascii="Times New Roman" w:hAnsi="Times New Roman" w:cs="Times New Roman"/>
        </w:rPr>
        <w:t xml:space="preserve"> </w:t>
      </w:r>
    </w:p>
    <w:p w:rsidR="00E82C03" w:rsidRPr="00E4652E" w:rsidRDefault="00E82C03" w:rsidP="00E82C03">
      <w:pPr>
        <w:widowControl/>
        <w:ind w:left="567"/>
        <w:jc w:val="both"/>
        <w:rPr>
          <w:rFonts w:ascii="Times New Roman" w:hAnsi="Times New Roman" w:cs="Times New Roman"/>
          <w:i/>
          <w:lang w:val="hu-HU"/>
        </w:rPr>
      </w:pPr>
      <w:r w:rsidRPr="00E4652E">
        <w:rPr>
          <w:rFonts w:ascii="Times New Roman" w:hAnsi="Times New Roman" w:cs="Times New Roman"/>
          <w:i/>
          <w:lang w:val="hu-HU"/>
        </w:rPr>
        <w:t>A rendszer minden módosítást automatikusan elment. Ügyeljünk rá, hogy a többiekét ne változtassuk meg!</w:t>
      </w:r>
    </w:p>
    <w:p w:rsidR="00E82C03" w:rsidRDefault="00E82C03" w:rsidP="00E82C03">
      <w:pPr>
        <w:widowControl/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Default="00E82C03" w:rsidP="00E82C03">
      <w:pPr>
        <w:widowControl/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Pr="003A0993" w:rsidRDefault="00E82C03" w:rsidP="00E82C03">
      <w:pPr>
        <w:widowControl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>Ezután a kiválasztott állomáson mért időjárási paramétereket a mellékelt Excel táblában kell rögzíteni az alábbiak szerint:</w:t>
      </w:r>
    </w:p>
    <w:p w:rsidR="00E82C03" w:rsidRPr="003A0993" w:rsidRDefault="00E82C03" w:rsidP="00E82C03">
      <w:pPr>
        <w:widowControl/>
        <w:spacing w:after="0"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Pr="003A0993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>Az adatokat 202</w:t>
      </w:r>
      <w:r>
        <w:rPr>
          <w:rFonts w:ascii="Times New Roman" w:hAnsi="Times New Roman" w:cs="Times New Roman"/>
          <w:b/>
          <w:bCs/>
          <w:lang w:val="hu-HU"/>
        </w:rPr>
        <w:t>1</w:t>
      </w:r>
      <w:r w:rsidRPr="003A0993">
        <w:rPr>
          <w:rFonts w:ascii="Times New Roman" w:hAnsi="Times New Roman" w:cs="Times New Roman"/>
          <w:b/>
          <w:bCs/>
          <w:lang w:val="hu-HU"/>
        </w:rPr>
        <w:t>. 04. 2</w:t>
      </w:r>
      <w:r>
        <w:rPr>
          <w:rFonts w:ascii="Times New Roman" w:hAnsi="Times New Roman" w:cs="Times New Roman"/>
          <w:b/>
          <w:bCs/>
          <w:lang w:val="hu-HU"/>
        </w:rPr>
        <w:t>7-én</w:t>
      </w:r>
      <w:r w:rsidRPr="003A0993">
        <w:rPr>
          <w:rFonts w:ascii="Times New Roman" w:hAnsi="Times New Roman" w:cs="Times New Roman"/>
          <w:b/>
          <w:bCs/>
          <w:lang w:val="hu-HU"/>
        </w:rPr>
        <w:t xml:space="preserve"> (</w:t>
      </w:r>
      <w:r>
        <w:rPr>
          <w:rFonts w:ascii="Times New Roman" w:hAnsi="Times New Roman" w:cs="Times New Roman"/>
          <w:b/>
          <w:bCs/>
          <w:lang w:val="hu-HU"/>
        </w:rPr>
        <w:t>kedden</w:t>
      </w:r>
      <w:r w:rsidRPr="003A0993">
        <w:rPr>
          <w:rFonts w:ascii="Times New Roman" w:hAnsi="Times New Roman" w:cs="Times New Roman"/>
          <w:b/>
          <w:bCs/>
          <w:lang w:val="hu-HU"/>
        </w:rPr>
        <w:t>) kell rögzíteni.</w:t>
      </w:r>
    </w:p>
    <w:p w:rsidR="00E82C03" w:rsidRPr="00E4652E" w:rsidRDefault="00E82C03" w:rsidP="00E82C03">
      <w:pPr>
        <w:widowControl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Az órás adatok itt érhetők el: </w:t>
      </w:r>
      <w:hyperlink r:id="rId32" w:history="1">
        <w:r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</w:t>
        </w:r>
      </w:hyperlink>
      <w:r w:rsidRPr="00E4652E">
        <w:rPr>
          <w:rFonts w:ascii="Times New Roman" w:hAnsi="Times New Roman" w:cs="Times New Roman"/>
          <w:lang w:val="hu-HU"/>
        </w:rPr>
        <w:t xml:space="preserve"> (Csak az Országos Meteorológiai Szolgálat által mért és közölt adatok fogadhatók el!) Az oldalon a választott állomás nevére kell kattintani. </w:t>
      </w:r>
    </w:p>
    <w:p w:rsidR="00E82C03" w:rsidRPr="00E4652E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  <w:r w:rsidRPr="00E4652E">
        <w:rPr>
          <w:rFonts w:ascii="Times New Roman" w:hAnsi="Times New Roman" w:cs="Times New Roman"/>
          <w:b/>
          <w:bCs/>
          <w:lang w:val="hu-HU"/>
        </w:rPr>
        <w:t>Az alábbi adatokat kell rögzíteni óránként 8:00 és 1</w:t>
      </w:r>
      <w:r>
        <w:rPr>
          <w:rFonts w:ascii="Times New Roman" w:hAnsi="Times New Roman" w:cs="Times New Roman"/>
          <w:b/>
          <w:bCs/>
          <w:lang w:val="hu-HU"/>
        </w:rPr>
        <w:t>7</w:t>
      </w:r>
      <w:r w:rsidRPr="00E4652E">
        <w:rPr>
          <w:rFonts w:ascii="Times New Roman" w:hAnsi="Times New Roman" w:cs="Times New Roman"/>
          <w:b/>
          <w:bCs/>
          <w:lang w:val="hu-HU"/>
        </w:rPr>
        <w:t>:00 között: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Léghőmérséklet (2 m, °C)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Szélirány (fok)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Átlagszél (10 m, m/s)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Átlagszél (10 m, km/h)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Széllökés (10 m, m/s)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Széllökés (10 m, km/h)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Légnyomás (tengerszintre átszámított, hPa)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Csapadék (mm)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Relatív nedvesség (2 m, %)</w:t>
      </w:r>
    </w:p>
    <w:p w:rsidR="00E82C03" w:rsidRPr="00E4652E" w:rsidRDefault="00E82C03" w:rsidP="00E82C0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szélirány fokban megadott értékét akkor lehet leolvasni, ha az egeret a szél irányát mutató nyíl, vagy a mellette lévő szövegesen megadott szélirány fölé visszük. </w:t>
      </w:r>
    </w:p>
    <w:p w:rsidR="00E82C03" w:rsidRDefault="00E82C03" w:rsidP="00E82C0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Ha szélcsend van, akkor a szél értékéhez 0 kerül, a szélirányt pedig ki kell húzni egy mínusz </w:t>
      </w:r>
      <w:r w:rsidRPr="003A0993">
        <w:rPr>
          <w:rFonts w:ascii="Times New Roman" w:hAnsi="Times New Roman" w:cs="Times New Roman"/>
          <w:sz w:val="14"/>
          <w:lang w:val="hu-HU"/>
        </w:rPr>
        <w:t>(–)</w:t>
      </w:r>
      <w:r w:rsidRPr="0022617C">
        <w:rPr>
          <w:rFonts w:ascii="Times New Roman" w:hAnsi="Times New Roman" w:cs="Times New Roman"/>
          <w:lang w:val="hu-HU"/>
        </w:rPr>
        <w:t xml:space="preserve"> jellel. </w:t>
      </w: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A m/s-ban megadott szélsebesség értékeket úgy lehet leolvasni, ha az egeret a km/h-ban megadott számértékek fölé visszük. </w:t>
      </w: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Ha nincs csapadék, akkor nullát kell beírni, egyébként az órás csapadékmennyiséget egy tizedesjegy pontosággal kell megadni (Excel-ben vesszővel jelöljük a tizedeshelyeket).  </w:t>
      </w: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Ha műszaki okok miatt (pl. nem jelent az állomás) egy mérési érték hiányzik, akkor „n.a.” (nincs adat) jelölést kell alkalmazni. </w:t>
      </w: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Ha egy állomás adatai műszaki okok miatt több órán keresztül nem érkeznek meg, akkor másik állomást kell választani. </w:t>
      </w:r>
    </w:p>
    <w:p w:rsidR="00E82C03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Pr="003A0993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lastRenderedPageBreak/>
        <w:t>Napi adatok rögzítése:</w:t>
      </w: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minimumhőmérsékletet</w:t>
      </w:r>
      <w:r w:rsidRPr="00E4652E">
        <w:rPr>
          <w:rFonts w:ascii="Times New Roman" w:hAnsi="Times New Roman" w:cs="Times New Roman"/>
          <w:lang w:val="hu-HU"/>
        </w:rPr>
        <w:t xml:space="preserve"> itt lehet leolvasni (de csak kb. 8:15 után jönnek ki a friss adatok):</w:t>
      </w:r>
    </w:p>
    <w:p w:rsidR="00E82C03" w:rsidRPr="00E4652E" w:rsidRDefault="00991DD0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hyperlink r:id="rId33" w:history="1">
        <w:r w:rsidR="00E82C03"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https://www.met.hu/idojaras/aktualis_idojaras/megfigyeles/homerseklet/</w:t>
        </w:r>
      </w:hyperlink>
      <w:r w:rsidR="00E82C03" w:rsidRPr="00E4652E">
        <w:rPr>
          <w:rFonts w:ascii="Times New Roman" w:hAnsi="Times New Roman" w:cs="Times New Roman"/>
          <w:lang w:val="hu-HU"/>
        </w:rPr>
        <w:t xml:space="preserve"> </w:t>
      </w:r>
    </w:p>
    <w:p w:rsidR="00E82C03" w:rsidRPr="00E4652E" w:rsidRDefault="00E82C03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(A megfelelő fület kell választani!)</w:t>
      </w: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maximumhőmérsékletet</w:t>
      </w:r>
      <w:r w:rsidRPr="00E4652E">
        <w:rPr>
          <w:rFonts w:ascii="Times New Roman" w:hAnsi="Times New Roman" w:cs="Times New Roman"/>
          <w:lang w:val="hu-HU"/>
        </w:rPr>
        <w:t xml:space="preserve"> szintén itt lehet leolvasni (de csak kb. 20:15 után jönnek ki a friss adatok):</w:t>
      </w:r>
    </w:p>
    <w:p w:rsidR="00E82C03" w:rsidRPr="00E4652E" w:rsidRDefault="00991DD0" w:rsidP="00E82C03">
      <w:pPr>
        <w:widowControl/>
        <w:ind w:left="709"/>
        <w:jc w:val="both"/>
        <w:rPr>
          <w:rFonts w:ascii="Times New Roman" w:hAnsi="Times New Roman" w:cs="Times New Roman"/>
          <w:color w:val="0000FF" w:themeColor="hyperlink"/>
          <w:lang w:val="hu-HU"/>
        </w:rPr>
      </w:pPr>
      <w:hyperlink r:id="rId34" w:history="1">
        <w:r w:rsidR="00E82C03"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https://www.met.hu/idojaras/aktualis_idojaras/megfigyeles/homerseklet/</w:t>
        </w:r>
      </w:hyperlink>
      <w:r w:rsidR="00E82C03" w:rsidRPr="00E4652E">
        <w:rPr>
          <w:rFonts w:ascii="Times New Roman" w:hAnsi="Times New Roman" w:cs="Times New Roman"/>
          <w:color w:val="0000FF" w:themeColor="hyperlink"/>
          <w:lang w:val="hu-HU"/>
        </w:rPr>
        <w:t xml:space="preserve"> </w:t>
      </w:r>
    </w:p>
    <w:p w:rsidR="00E82C03" w:rsidRPr="00E4652E" w:rsidRDefault="00E82C03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(A megfelelő fület kell választani!)</w:t>
      </w: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hőingást</w:t>
      </w:r>
      <w:r w:rsidRPr="00E4652E">
        <w:rPr>
          <w:rFonts w:ascii="Times New Roman" w:hAnsi="Times New Roman" w:cs="Times New Roman"/>
          <w:lang w:val="hu-HU"/>
        </w:rPr>
        <w:t xml:space="preserve"> a napi maximum és minimum különbségéből lehet számítani.</w:t>
      </w: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középhőmérsékletet</w:t>
      </w:r>
      <w:r w:rsidRPr="00E4652E">
        <w:rPr>
          <w:rFonts w:ascii="Times New Roman" w:hAnsi="Times New Roman" w:cs="Times New Roman"/>
          <w:lang w:val="hu-HU"/>
        </w:rPr>
        <w:t xml:space="preserve"> 4 adat (02:00, 8:00, 14:00, 20:00-kor mért léghőmérséklet) egyszerű számtani átlaga adja. </w:t>
      </w: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maximális </w:t>
      </w:r>
      <w:r w:rsidRPr="00E4652E">
        <w:rPr>
          <w:rFonts w:ascii="Times New Roman" w:hAnsi="Times New Roman" w:cs="Times New Roman"/>
          <w:b/>
          <w:bCs/>
          <w:lang w:val="hu-HU"/>
        </w:rPr>
        <w:t>széllökést</w:t>
      </w:r>
      <w:r w:rsidRPr="00E4652E">
        <w:rPr>
          <w:rFonts w:ascii="Times New Roman" w:hAnsi="Times New Roman" w:cs="Times New Roman"/>
          <w:lang w:val="hu-HU"/>
        </w:rPr>
        <w:t xml:space="preserve"> itt lehet leolvasni (de csak kb. 20:15 után jönnek ki a friss adatok):</w:t>
      </w:r>
    </w:p>
    <w:p w:rsidR="00E82C03" w:rsidRPr="00E4652E" w:rsidRDefault="00991DD0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hyperlink r:id="rId35" w:history="1">
        <w:r w:rsidR="00E82C03"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https://www.met.hu/idojaras/aktualis_idojaras/megfigyeles/szel/</w:t>
        </w:r>
      </w:hyperlink>
      <w:r w:rsidR="00E82C03" w:rsidRPr="00E4652E">
        <w:rPr>
          <w:rFonts w:ascii="Times New Roman" w:hAnsi="Times New Roman" w:cs="Times New Roman"/>
          <w:lang w:val="hu-HU"/>
        </w:rPr>
        <w:t xml:space="preserve"> </w:t>
      </w:r>
    </w:p>
    <w:p w:rsidR="00E82C03" w:rsidRPr="00E4652E" w:rsidRDefault="00E82C03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(A megfelelő fület kell választani!)</w:t>
      </w:r>
    </w:p>
    <w:p w:rsidR="00E82C03" w:rsidRPr="00E4652E" w:rsidRDefault="00E82C03" w:rsidP="00E82C03">
      <w:pPr>
        <w:widowControl/>
        <w:numPr>
          <w:ilvl w:val="0"/>
          <w:numId w:val="9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csapadékmennyiséget</w:t>
      </w:r>
      <w:r w:rsidRPr="00E4652E">
        <w:rPr>
          <w:rFonts w:ascii="Times New Roman" w:hAnsi="Times New Roman" w:cs="Times New Roman"/>
          <w:lang w:val="hu-HU"/>
        </w:rPr>
        <w:t xml:space="preserve"> itt lehet leolvasni (de csak kb. 20:15 után jönnek ki a friss adatok): (A 24 órás fület kell választani!):</w:t>
      </w:r>
    </w:p>
    <w:p w:rsidR="00E82C03" w:rsidRPr="00E4652E" w:rsidRDefault="00991DD0" w:rsidP="00E82C03">
      <w:pPr>
        <w:widowControl/>
        <w:ind w:left="720"/>
        <w:contextualSpacing/>
        <w:jc w:val="both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  <w:hyperlink r:id="rId36" w:history="1">
        <w:r w:rsidR="00E82C03"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https://www.met.hu/idojaras/aktualis_idojaras/megfigyeles/csapadek/</w:t>
        </w:r>
      </w:hyperlink>
    </w:p>
    <w:p w:rsidR="00E82C03" w:rsidRPr="00E4652E" w:rsidRDefault="00E82C03" w:rsidP="00E82C03">
      <w:pPr>
        <w:widowControl/>
        <w:ind w:left="72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Default="00E82C03" w:rsidP="00E82C03">
      <w:pPr>
        <w:widowControl/>
        <w:ind w:left="72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E4652E" w:rsidRDefault="00E82C03" w:rsidP="00E82C03">
      <w:pPr>
        <w:widowControl/>
        <w:ind w:left="72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3A0993" w:rsidRDefault="00E82C03" w:rsidP="00E82C03">
      <w:pPr>
        <w:widowControl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>A mért adatokból ábrákat kell szerkeszteni Excelben az alábbiak szerint</w:t>
      </w:r>
      <w:r w:rsidRPr="003A0993">
        <w:rPr>
          <w:rFonts w:ascii="Times New Roman" w:hAnsi="Times New Roman" w:cs="Times New Roman"/>
          <w:bCs/>
          <w:lang w:val="hu-HU"/>
        </w:rPr>
        <w:t>:</w:t>
      </w:r>
    </w:p>
    <w:p w:rsidR="00E82C03" w:rsidRPr="00E4652E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b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Léghőmérséklet (2 m, °C)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vonaldiagram (grafikon), a hőmérséklet menetét piros vonallal kell feltüntetni, az ábrának címet kell adni, a függőleges tengely mellett fel kell tüntetni a mértékegységet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Példa: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 wp14:anchorId="0A2549B2" wp14:editId="5388D508">
            <wp:extent cx="4320000" cy="1927699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2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b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lastRenderedPageBreak/>
        <w:t>Átlagszél (10 m, km/h) és széllökés (10 m, km/h)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oszlopdiagram (két idősor egy ábrán), az ábrának címet kell adni, az átlagszelet világoszölddel, a maximális széllökést narancssárga színnel kell jelölni, szükséges jelmagyarázat, a függőleges tengely mellett fel kell tüntetni a mértékegységet)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Példa:</w:t>
      </w:r>
    </w:p>
    <w:p w:rsidR="00E82C03" w:rsidRPr="00E4652E" w:rsidRDefault="00E82C03" w:rsidP="00E82C03">
      <w:pPr>
        <w:widowControl/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 wp14:anchorId="4361638E" wp14:editId="0A351BA7">
            <wp:extent cx="4320000" cy="2563495"/>
            <wp:effectExtent l="0" t="0" r="4445" b="8255"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C5463924-9847-44BC-A7FA-E6084B220B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Légnyomás (tengerszintre átszámított, hPa)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vonaldiagram (grafikon), a légnyomás menetét lila vonallal kell feltüntetni, az ábrának címet kell adni, a függőleges tengely mellett fel kell tüntetni a mértékegységet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Példa:</w:t>
      </w:r>
    </w:p>
    <w:p w:rsidR="00E82C03" w:rsidRPr="00E4652E" w:rsidRDefault="00E82C03" w:rsidP="00E82C03">
      <w:pPr>
        <w:widowControl/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 wp14:anchorId="327279B6" wp14:editId="6CB3FCC1">
            <wp:extent cx="4320000" cy="1927699"/>
            <wp:effectExtent l="0" t="0" r="444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2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lastRenderedPageBreak/>
        <w:t>Csapadék (mm) – csak abban az esetben, ha volt</w:t>
      </w:r>
    </w:p>
    <w:p w:rsidR="00E82C03" w:rsidRPr="003A0993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oszlopdiagram: az ábrának címet kell adni, az oszlopok színe sötétkék legyen, a függőleges tengely mellett fel kell tüntetni a mértékegységet)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Példa:</w:t>
      </w:r>
    </w:p>
    <w:p w:rsidR="00E82C03" w:rsidRPr="00E4652E" w:rsidRDefault="00E82C03" w:rsidP="00E82C03">
      <w:pPr>
        <w:widowControl/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 wp14:anchorId="4FF45673" wp14:editId="6BA547A0">
            <wp:extent cx="3454374" cy="20764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76" cy="20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Relatív nedvesség (2 m, %)</w:t>
      </w:r>
    </w:p>
    <w:p w:rsidR="00E82C03" w:rsidRPr="003A0993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oszlopdiagram: az ábrának címet kell adni, az oszlopok színe világoskék legyen, a függőleges tengely mellett fel kell tüntetni a mértékegységet)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pl.: </w:t>
      </w:r>
    </w:p>
    <w:p w:rsidR="00E82C03" w:rsidRPr="00E4652E" w:rsidRDefault="00E82C03" w:rsidP="00E82C03">
      <w:pPr>
        <w:widowControl/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3EB9BAC3" wp14:editId="763EAB92">
            <wp:extent cx="4419600" cy="1967598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95" cy="1974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03" w:rsidRPr="003A0993" w:rsidRDefault="00E82C03" w:rsidP="00E82C03">
      <w:pPr>
        <w:widowControl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3A0993" w:rsidRDefault="00E82C03" w:rsidP="00E82C03">
      <w:pPr>
        <w:widowControl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>Az elkészített ábrákat egy Word dokumentumba kell beilleszteni és mindegyikhez 1-2 mondatos elemzést kell fűzni, továbbá néhány mondatban elemezni kell a többi időjárási paraméter alakulását is.</w:t>
      </w:r>
    </w:p>
    <w:p w:rsidR="00E82C03" w:rsidRPr="00E4652E" w:rsidRDefault="00E82C03" w:rsidP="00E82C03">
      <w:pPr>
        <w:widowControl/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b/>
          <w:bCs/>
          <w:u w:val="single"/>
          <w:lang w:val="hu-HU"/>
        </w:rPr>
      </w:pPr>
    </w:p>
    <w:p w:rsidR="00E82C03" w:rsidRPr="00E4652E" w:rsidRDefault="00E82C03" w:rsidP="00E82C03">
      <w:pPr>
        <w:widowControl/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b/>
          <w:bCs/>
          <w:u w:val="single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Az értékeléshez le kell adni az adatokat tartalmazó Excel fájlt és a szöveges elemzést tartalmazó dokumentumot. </w:t>
      </w:r>
    </w:p>
    <w:p w:rsidR="00E82C03" w:rsidRDefault="00E82C03" w:rsidP="00E82C03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E82C03" w:rsidRPr="0022617C" w:rsidRDefault="00E82C03" w:rsidP="00E82C03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2617C">
        <w:rPr>
          <w:rFonts w:ascii="Times New Roman" w:hAnsi="Times New Roman" w:cs="Times New Roman"/>
          <w:b/>
          <w:sz w:val="24"/>
          <w:szCs w:val="24"/>
          <w:lang w:val="hu-HU"/>
        </w:rPr>
        <w:t>Részjegy:………………….</w:t>
      </w:r>
    </w:p>
    <w:p w:rsidR="00E4652E" w:rsidRPr="00395A80" w:rsidRDefault="00E82C03" w:rsidP="00E82C03">
      <w:pPr>
        <w:pStyle w:val="Cmsor3"/>
        <w:spacing w:before="0" w:beforeAutospacing="0" w:after="0" w:afterAutospacing="0"/>
        <w:jc w:val="right"/>
        <w:rPr>
          <w:sz w:val="24"/>
          <w:szCs w:val="24"/>
        </w:rPr>
      </w:pPr>
      <w:r w:rsidRPr="0022617C">
        <w:rPr>
          <w:sz w:val="24"/>
          <w:szCs w:val="24"/>
        </w:rPr>
        <w:t>Oktató aláírása:…………………………</w:t>
      </w:r>
    </w:p>
    <w:sectPr w:rsidR="00E4652E" w:rsidRPr="00395A80" w:rsidSect="0043137F">
      <w:footerReference w:type="default" r:id="rId4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DD0" w:rsidRDefault="00991DD0" w:rsidP="0043137F">
      <w:pPr>
        <w:spacing w:after="0" w:line="240" w:lineRule="auto"/>
      </w:pPr>
      <w:r>
        <w:separator/>
      </w:r>
    </w:p>
  </w:endnote>
  <w:endnote w:type="continuationSeparator" w:id="0">
    <w:p w:rsidR="00991DD0" w:rsidRDefault="00991DD0" w:rsidP="0043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318075570"/>
      <w:docPartObj>
        <w:docPartGallery w:val="Page Numbers (Bottom of Page)"/>
        <w:docPartUnique/>
      </w:docPartObj>
    </w:sdtPr>
    <w:sdtEndPr/>
    <w:sdtContent>
      <w:p w:rsidR="0043137F" w:rsidRPr="0043137F" w:rsidRDefault="0043137F">
        <w:pPr>
          <w:pStyle w:val="llb"/>
          <w:jc w:val="center"/>
          <w:rPr>
            <w:rFonts w:ascii="Times New Roman" w:hAnsi="Times New Roman" w:cs="Times New Roman"/>
          </w:rPr>
        </w:pPr>
        <w:r w:rsidRPr="0043137F">
          <w:rPr>
            <w:rFonts w:ascii="Times New Roman" w:hAnsi="Times New Roman" w:cs="Times New Roman"/>
          </w:rPr>
          <w:fldChar w:fldCharType="begin"/>
        </w:r>
        <w:r w:rsidRPr="0043137F">
          <w:rPr>
            <w:rFonts w:ascii="Times New Roman" w:hAnsi="Times New Roman" w:cs="Times New Roman"/>
          </w:rPr>
          <w:instrText>PAGE   \* MERGEFORMAT</w:instrText>
        </w:r>
        <w:r w:rsidRPr="0043137F">
          <w:rPr>
            <w:rFonts w:ascii="Times New Roman" w:hAnsi="Times New Roman" w:cs="Times New Roman"/>
          </w:rPr>
          <w:fldChar w:fldCharType="separate"/>
        </w:r>
        <w:r w:rsidR="003D1CE3" w:rsidRPr="003D1CE3">
          <w:rPr>
            <w:rFonts w:ascii="Times New Roman" w:hAnsi="Times New Roman" w:cs="Times New Roman"/>
            <w:noProof/>
            <w:lang w:val="hu-HU"/>
          </w:rPr>
          <w:t>22</w:t>
        </w:r>
        <w:r w:rsidRPr="0043137F">
          <w:rPr>
            <w:rFonts w:ascii="Times New Roman" w:hAnsi="Times New Roman" w:cs="Times New Roman"/>
          </w:rPr>
          <w:fldChar w:fldCharType="end"/>
        </w:r>
      </w:p>
    </w:sdtContent>
  </w:sdt>
  <w:p w:rsidR="0043137F" w:rsidRDefault="0043137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DD0" w:rsidRDefault="00991DD0" w:rsidP="0043137F">
      <w:pPr>
        <w:spacing w:after="0" w:line="240" w:lineRule="auto"/>
      </w:pPr>
      <w:r>
        <w:separator/>
      </w:r>
    </w:p>
  </w:footnote>
  <w:footnote w:type="continuationSeparator" w:id="0">
    <w:p w:rsidR="00991DD0" w:rsidRDefault="00991DD0" w:rsidP="00431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577B5"/>
    <w:multiLevelType w:val="hybridMultilevel"/>
    <w:tmpl w:val="FE140D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45B47"/>
    <w:multiLevelType w:val="hybridMultilevel"/>
    <w:tmpl w:val="1B9205EE"/>
    <w:lvl w:ilvl="0" w:tplc="EDA21F0A">
      <w:start w:val="2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7660F33"/>
    <w:multiLevelType w:val="hybridMultilevel"/>
    <w:tmpl w:val="7D0CBBD8"/>
    <w:lvl w:ilvl="0" w:tplc="EDA21F0A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1F01CC"/>
    <w:multiLevelType w:val="hybridMultilevel"/>
    <w:tmpl w:val="2624B14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A5341"/>
    <w:multiLevelType w:val="hybridMultilevel"/>
    <w:tmpl w:val="02D052AE"/>
    <w:lvl w:ilvl="0" w:tplc="EE167C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4C1B84"/>
    <w:multiLevelType w:val="hybridMultilevel"/>
    <w:tmpl w:val="783AA722"/>
    <w:lvl w:ilvl="0" w:tplc="EDA21F0A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67C3E3B"/>
    <w:multiLevelType w:val="hybridMultilevel"/>
    <w:tmpl w:val="18BE828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157AB"/>
    <w:multiLevelType w:val="hybridMultilevel"/>
    <w:tmpl w:val="21F66676"/>
    <w:lvl w:ilvl="0" w:tplc="040E000F">
      <w:start w:val="1"/>
      <w:numFmt w:val="decimal"/>
      <w:lvlText w:val="%1.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F041F33"/>
    <w:multiLevelType w:val="hybridMultilevel"/>
    <w:tmpl w:val="24D0B5D0"/>
    <w:lvl w:ilvl="0" w:tplc="EDA21F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72FAC"/>
    <w:multiLevelType w:val="hybridMultilevel"/>
    <w:tmpl w:val="A012654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83553"/>
    <w:multiLevelType w:val="hybridMultilevel"/>
    <w:tmpl w:val="BCFA330C"/>
    <w:lvl w:ilvl="0" w:tplc="040E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28C7BE0"/>
    <w:multiLevelType w:val="hybridMultilevel"/>
    <w:tmpl w:val="237224C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40C6D"/>
    <w:multiLevelType w:val="hybridMultilevel"/>
    <w:tmpl w:val="C7DCD3C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01BBA"/>
    <w:multiLevelType w:val="hybridMultilevel"/>
    <w:tmpl w:val="B9DA70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F0F66"/>
    <w:multiLevelType w:val="hybridMultilevel"/>
    <w:tmpl w:val="E5D4AF1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4C6DB6"/>
    <w:multiLevelType w:val="hybridMultilevel"/>
    <w:tmpl w:val="27FE972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85418"/>
    <w:multiLevelType w:val="hybridMultilevel"/>
    <w:tmpl w:val="4D9A6954"/>
    <w:lvl w:ilvl="0" w:tplc="EA9882D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7" w15:restartNumberingAfterBreak="0">
    <w:nsid w:val="656D5B45"/>
    <w:multiLevelType w:val="hybridMultilevel"/>
    <w:tmpl w:val="3A4E1A8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4D5B82"/>
    <w:multiLevelType w:val="hybridMultilevel"/>
    <w:tmpl w:val="C9A071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C420F"/>
    <w:multiLevelType w:val="hybridMultilevel"/>
    <w:tmpl w:val="DFA68BA4"/>
    <w:lvl w:ilvl="0" w:tplc="040E0011">
      <w:start w:val="1"/>
      <w:numFmt w:val="decimal"/>
      <w:lvlText w:val="%1)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2451530"/>
    <w:multiLevelType w:val="hybridMultilevel"/>
    <w:tmpl w:val="360CB8F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B834DD"/>
    <w:multiLevelType w:val="hybridMultilevel"/>
    <w:tmpl w:val="B202A56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2"/>
  </w:num>
  <w:num w:numId="5">
    <w:abstractNumId w:val="10"/>
  </w:num>
  <w:num w:numId="6">
    <w:abstractNumId w:val="13"/>
  </w:num>
  <w:num w:numId="7">
    <w:abstractNumId w:val="21"/>
  </w:num>
  <w:num w:numId="8">
    <w:abstractNumId w:val="0"/>
  </w:num>
  <w:num w:numId="9">
    <w:abstractNumId w:val="18"/>
  </w:num>
  <w:num w:numId="10">
    <w:abstractNumId w:val="11"/>
  </w:num>
  <w:num w:numId="11">
    <w:abstractNumId w:val="7"/>
  </w:num>
  <w:num w:numId="12">
    <w:abstractNumId w:val="4"/>
  </w:num>
  <w:num w:numId="13">
    <w:abstractNumId w:val="5"/>
  </w:num>
  <w:num w:numId="14">
    <w:abstractNumId w:val="9"/>
  </w:num>
  <w:num w:numId="15">
    <w:abstractNumId w:val="12"/>
  </w:num>
  <w:num w:numId="16">
    <w:abstractNumId w:val="20"/>
  </w:num>
  <w:num w:numId="17">
    <w:abstractNumId w:val="15"/>
  </w:num>
  <w:num w:numId="18">
    <w:abstractNumId w:val="3"/>
  </w:num>
  <w:num w:numId="19">
    <w:abstractNumId w:val="14"/>
  </w:num>
  <w:num w:numId="20">
    <w:abstractNumId w:val="8"/>
  </w:num>
  <w:num w:numId="21">
    <w:abstractNumId w:val="1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3D9"/>
    <w:rsid w:val="000079BE"/>
    <w:rsid w:val="00026646"/>
    <w:rsid w:val="00057501"/>
    <w:rsid w:val="000F069C"/>
    <w:rsid w:val="00144C60"/>
    <w:rsid w:val="001566D2"/>
    <w:rsid w:val="001F3D23"/>
    <w:rsid w:val="0022617C"/>
    <w:rsid w:val="002C7627"/>
    <w:rsid w:val="002D6F71"/>
    <w:rsid w:val="002F06AF"/>
    <w:rsid w:val="003025DB"/>
    <w:rsid w:val="00305301"/>
    <w:rsid w:val="0035030E"/>
    <w:rsid w:val="00351734"/>
    <w:rsid w:val="00373119"/>
    <w:rsid w:val="00395A80"/>
    <w:rsid w:val="003A0993"/>
    <w:rsid w:val="003B3542"/>
    <w:rsid w:val="003D1CE3"/>
    <w:rsid w:val="0043137F"/>
    <w:rsid w:val="00434800"/>
    <w:rsid w:val="00436589"/>
    <w:rsid w:val="004B79CF"/>
    <w:rsid w:val="004C4CB9"/>
    <w:rsid w:val="004E5252"/>
    <w:rsid w:val="004F5AED"/>
    <w:rsid w:val="005103E6"/>
    <w:rsid w:val="005271AF"/>
    <w:rsid w:val="00545723"/>
    <w:rsid w:val="00594B01"/>
    <w:rsid w:val="005A0BC3"/>
    <w:rsid w:val="005B30D3"/>
    <w:rsid w:val="005B53D9"/>
    <w:rsid w:val="005C56A2"/>
    <w:rsid w:val="00624382"/>
    <w:rsid w:val="006B0D92"/>
    <w:rsid w:val="006C32DE"/>
    <w:rsid w:val="006F5E37"/>
    <w:rsid w:val="00730BD7"/>
    <w:rsid w:val="007654BD"/>
    <w:rsid w:val="007706C1"/>
    <w:rsid w:val="007748DD"/>
    <w:rsid w:val="007C13E7"/>
    <w:rsid w:val="007F569D"/>
    <w:rsid w:val="0081745D"/>
    <w:rsid w:val="008328CA"/>
    <w:rsid w:val="00865087"/>
    <w:rsid w:val="008F0AE2"/>
    <w:rsid w:val="00991DD0"/>
    <w:rsid w:val="009927AB"/>
    <w:rsid w:val="00993DD6"/>
    <w:rsid w:val="009B0DB9"/>
    <w:rsid w:val="009E5B04"/>
    <w:rsid w:val="00A5543D"/>
    <w:rsid w:val="00A85F34"/>
    <w:rsid w:val="00A96FFD"/>
    <w:rsid w:val="00AE6211"/>
    <w:rsid w:val="00B17700"/>
    <w:rsid w:val="00B2348B"/>
    <w:rsid w:val="00BA196E"/>
    <w:rsid w:val="00C340CC"/>
    <w:rsid w:val="00CB5858"/>
    <w:rsid w:val="00CF3F4D"/>
    <w:rsid w:val="00D0167B"/>
    <w:rsid w:val="00D50410"/>
    <w:rsid w:val="00DA0F8C"/>
    <w:rsid w:val="00DA3FA1"/>
    <w:rsid w:val="00DF2130"/>
    <w:rsid w:val="00E35229"/>
    <w:rsid w:val="00E4652E"/>
    <w:rsid w:val="00E51CDB"/>
    <w:rsid w:val="00E52FB7"/>
    <w:rsid w:val="00E74D34"/>
    <w:rsid w:val="00E82C03"/>
    <w:rsid w:val="00EB6330"/>
    <w:rsid w:val="00F02162"/>
    <w:rsid w:val="00F3273A"/>
    <w:rsid w:val="00F531F3"/>
    <w:rsid w:val="00F608AE"/>
    <w:rsid w:val="00F67298"/>
    <w:rsid w:val="00FA73EC"/>
    <w:rsid w:val="00FB0211"/>
    <w:rsid w:val="00FE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5B983"/>
  <w15:docId w15:val="{21327A94-6513-4BD8-8046-22B9CAFC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B53D9"/>
    <w:pPr>
      <w:widowControl w:val="0"/>
    </w:pPr>
    <w:rPr>
      <w:lang w:val="en-US"/>
    </w:rPr>
  </w:style>
  <w:style w:type="paragraph" w:styleId="Cmsor3">
    <w:name w:val="heading 3"/>
    <w:basedOn w:val="Norml"/>
    <w:link w:val="Cmsor3Char"/>
    <w:qFormat/>
    <w:rsid w:val="007654BD"/>
    <w:pPr>
      <w:widowControl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E5B04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7654BD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rsid w:val="007654BD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0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25DB"/>
    <w:rPr>
      <w:rFonts w:ascii="Tahoma" w:hAnsi="Tahoma" w:cs="Tahoma"/>
      <w:sz w:val="16"/>
      <w:szCs w:val="16"/>
      <w:lang w:val="en-US"/>
    </w:rPr>
  </w:style>
  <w:style w:type="table" w:styleId="Rcsostblzat">
    <w:name w:val="Table Grid"/>
    <w:basedOn w:val="Normltblzat"/>
    <w:uiPriority w:val="59"/>
    <w:rsid w:val="00594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3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3137F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43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3137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www.met.hu/idojaras/aktualis_idojaras/megfigyeles/homerseklet/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hyperlink" Target="https://www.met.hu/idojaras/aktualis_idojaras/megfigyeles/homerseklet/" TargetMode="External"/><Relationship Id="rId38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ne-np.facebook.com/409845289130958/videos/1399381933510617/" TargetMode="External"/><Relationship Id="rId29" Type="http://schemas.openxmlformats.org/officeDocument/2006/relationships/image" Target="media/image22.jpe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yperlink" Target="https://www.met.hu/idojaras/aktualis_idojaras/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s://www.met.hu/idojaras/aktualis_idojaras/megfigyeles/csapadek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docs.google.com/spreadsheets/d/1FrsEpi8nhyhvvq0YMgPN5g8LnPWSINTknZd2lRCnpfQ/edit?usp=sharin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www.geocaching.hu/" TargetMode="External"/><Relationship Id="rId35" Type="http://schemas.openxmlformats.org/officeDocument/2006/relationships/hyperlink" Target="https://www.met.hu/idojaras/aktualis_idojaras/megfigyeles/szel/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https://nycampus-my.sharepoint.com/personal/tomori_mihaly_nye_hu/Documents/NyE/Terepgyakorlat/Terepgyak_1_2020/Met_napl&#243;_2020_pr&#243;ba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bg1">
                    <a:lumMod val="50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000">
                <a:solidFill>
                  <a:schemeClr val="bg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Átlagszél és széllökés (Állomás neve, 10 m, km/h)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'Órás megfigyelések'!$E$5</c:f>
              <c:strCache>
                <c:ptCount val="1"/>
                <c:pt idx="0">
                  <c:v>Órás átlagszél (10 m, km/h)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numRef>
              <c:f>'Órás megfigyelések'!$A$6:$A$14</c:f>
              <c:numCache>
                <c:formatCode>h:mm</c:formatCode>
                <c:ptCount val="9"/>
                <c:pt idx="0">
                  <c:v>0.33333333333333331</c:v>
                </c:pt>
                <c:pt idx="1">
                  <c:v>0.37500000000000011</c:v>
                </c:pt>
                <c:pt idx="2">
                  <c:v>0.41666666666666713</c:v>
                </c:pt>
                <c:pt idx="3">
                  <c:v>0.45833333333333293</c:v>
                </c:pt>
                <c:pt idx="4">
                  <c:v>0.5</c:v>
                </c:pt>
                <c:pt idx="5">
                  <c:v>0.54166666666666596</c:v>
                </c:pt>
                <c:pt idx="6">
                  <c:v>0.58333333333333293</c:v>
                </c:pt>
                <c:pt idx="7">
                  <c:v>0.62500000000000022</c:v>
                </c:pt>
                <c:pt idx="8">
                  <c:v>0.66666666666666619</c:v>
                </c:pt>
              </c:numCache>
            </c:numRef>
          </c:cat>
          <c:val>
            <c:numRef>
              <c:f>'Órás megfigyelések'!$E$6:$E$14</c:f>
              <c:numCache>
                <c:formatCode>General</c:formatCode>
                <c:ptCount val="9"/>
                <c:pt idx="0">
                  <c:v>9</c:v>
                </c:pt>
                <c:pt idx="1">
                  <c:v>10</c:v>
                </c:pt>
                <c:pt idx="2">
                  <c:v>10</c:v>
                </c:pt>
                <c:pt idx="3">
                  <c:v>7</c:v>
                </c:pt>
                <c:pt idx="4">
                  <c:v>9</c:v>
                </c:pt>
                <c:pt idx="5">
                  <c:v>12</c:v>
                </c:pt>
                <c:pt idx="6">
                  <c:v>10</c:v>
                </c:pt>
                <c:pt idx="7">
                  <c:v>14</c:v>
                </c:pt>
                <c:pt idx="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0B-4614-AFC5-CD3EC99D8FC5}"/>
            </c:ext>
          </c:extLst>
        </c:ser>
        <c:ser>
          <c:idx val="1"/>
          <c:order val="1"/>
          <c:tx>
            <c:strRef>
              <c:f>'Órás megfigyelések'!$G$5</c:f>
              <c:strCache>
                <c:ptCount val="1"/>
                <c:pt idx="0">
                  <c:v>Órás széllökés (10 m, km/h)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numRef>
              <c:f>'Órás megfigyelések'!$A$6:$A$14</c:f>
              <c:numCache>
                <c:formatCode>h:mm</c:formatCode>
                <c:ptCount val="9"/>
                <c:pt idx="0">
                  <c:v>0.33333333333333331</c:v>
                </c:pt>
                <c:pt idx="1">
                  <c:v>0.37500000000000011</c:v>
                </c:pt>
                <c:pt idx="2">
                  <c:v>0.41666666666666713</c:v>
                </c:pt>
                <c:pt idx="3">
                  <c:v>0.45833333333333293</c:v>
                </c:pt>
                <c:pt idx="4">
                  <c:v>0.5</c:v>
                </c:pt>
                <c:pt idx="5">
                  <c:v>0.54166666666666596</c:v>
                </c:pt>
                <c:pt idx="6">
                  <c:v>0.58333333333333293</c:v>
                </c:pt>
                <c:pt idx="7">
                  <c:v>0.62500000000000022</c:v>
                </c:pt>
                <c:pt idx="8">
                  <c:v>0.66666666666666619</c:v>
                </c:pt>
              </c:numCache>
            </c:numRef>
          </c:cat>
          <c:val>
            <c:numRef>
              <c:f>'Órás megfigyelések'!$G$6:$G$14</c:f>
              <c:numCache>
                <c:formatCode>General</c:formatCode>
                <c:ptCount val="9"/>
                <c:pt idx="0">
                  <c:v>14</c:v>
                </c:pt>
                <c:pt idx="1">
                  <c:v>14</c:v>
                </c:pt>
                <c:pt idx="2">
                  <c:v>16</c:v>
                </c:pt>
                <c:pt idx="3">
                  <c:v>17</c:v>
                </c:pt>
                <c:pt idx="4">
                  <c:v>21</c:v>
                </c:pt>
                <c:pt idx="5">
                  <c:v>28</c:v>
                </c:pt>
                <c:pt idx="6">
                  <c:v>28</c:v>
                </c:pt>
                <c:pt idx="7">
                  <c:v>32</c:v>
                </c:pt>
                <c:pt idx="8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0B-4614-AFC5-CD3EC99D8F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9808768"/>
        <c:axId val="269810304"/>
      </c:barChart>
      <c:catAx>
        <c:axId val="269808768"/>
        <c:scaling>
          <c:orientation val="minMax"/>
        </c:scaling>
        <c:delete val="0"/>
        <c:axPos val="b"/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69810304"/>
        <c:crosses val="autoZero"/>
        <c:auto val="1"/>
        <c:lblAlgn val="ctr"/>
        <c:lblOffset val="100"/>
        <c:noMultiLvlLbl val="0"/>
      </c:catAx>
      <c:valAx>
        <c:axId val="26981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km/h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69808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24</Pages>
  <Words>4870</Words>
  <Characters>33603</Characters>
  <Application>Microsoft Office Word</Application>
  <DocSecurity>0</DocSecurity>
  <Lines>280</Lines>
  <Paragraphs>76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Nyíregyházi Főiskola</Company>
  <LinksUpToDate>false</LinksUpToDate>
  <CharactersWithSpaces>38397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János</dc:creator>
  <cp:lastModifiedBy>Gábor</cp:lastModifiedBy>
  <cp:revision>7</cp:revision>
  <dcterms:created xsi:type="dcterms:W3CDTF">2020-04-14T07:22:00Z</dcterms:created>
  <dcterms:modified xsi:type="dcterms:W3CDTF">2021-04-23T08:00:00Z</dcterms:modified>
</cp:coreProperties>
</file>